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548A" w:rsidRDefault="00DC45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-542925</wp:posOffset>
                </wp:positionV>
                <wp:extent cx="6210935" cy="101536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519" w:rsidRPr="002011F2" w:rsidRDefault="00DC4519" w:rsidP="00DC45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011F2">
                              <w:rPr>
                                <w:rFonts w:ascii="Arial Black" w:hAnsi="Arial Black"/>
                                <w:color w:val="4F81BD" w:themeColor="accen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Propagation de la lumière</w:t>
                            </w:r>
                          </w:p>
                          <w:p w:rsidR="00E6548A" w:rsidRDefault="00E6548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7.85pt;margin-top:-42.75pt;width:489.05pt;height:79.9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" filled="f" stroked="f">
                <v:textbox style="mso-fit-shape-to-text:t">
                  <w:txbxContent>
                    <w:p w:rsidR="00DC4519" w:rsidRPr="002011F2" w:rsidRDefault="00DC4519" w:rsidP="00DC45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011F2">
                        <w:rPr>
                          <w:rFonts w:ascii="Arial Black" w:hAnsi="Arial Black"/>
                          <w:color w:val="4F81BD" w:themeColor="accen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 Propagation de la lumière</w:t>
                      </w:r>
                    </w:p>
                    <w:p w:rsidR="00E6548A" w:rsidRDefault="00E6548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-628650</wp:posOffset>
                </wp:positionV>
                <wp:extent cx="7705725" cy="1638300"/>
                <wp:effectExtent l="19050" t="19050" r="38100" b="476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5725" cy="1638300"/>
                        </a:xfrm>
                        <a:prstGeom prst="flowChartDocumen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4EA8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40.5pt;margin-top:-49.5pt;width:606.7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:rsidR="00E6548A" w:rsidRPr="00E6548A" w:rsidRDefault="00E6548A" w:rsidP="00E6548A"/>
    <w:p w:rsidR="00342DEB" w:rsidRDefault="00342DEB" w:rsidP="00E6548A"/>
    <w:p w:rsidR="00DC4519" w:rsidRDefault="00E6548A" w:rsidP="00DC4519">
      <w:pPr>
        <w:pStyle w:val="Paragraphedeliste"/>
        <w:ind w:left="1080"/>
        <w:rPr>
          <w:rFonts w:ascii="Hobo Std" w:hAnsi="Hobo Std"/>
          <w:b/>
          <w:bCs/>
          <w:color w:val="1F497D" w:themeColor="text2"/>
          <w:sz w:val="32"/>
          <w:szCs w:val="32"/>
        </w:rPr>
      </w:pPr>
      <w:r w:rsidRPr="004E557F">
        <w:rPr>
          <w:rFonts w:ascii="Hobo Std" w:hAnsi="Hobo Std"/>
          <w:b/>
          <w:bCs/>
          <w:color w:val="1F497D" w:themeColor="text2"/>
          <w:sz w:val="32"/>
          <w:szCs w:val="32"/>
        </w:rPr>
        <w:t xml:space="preserve"> </w:t>
      </w:r>
    </w:p>
    <w:p w:rsidR="00E6548A" w:rsidRPr="004E557F" w:rsidRDefault="00E6548A" w:rsidP="00E6548A">
      <w:pPr>
        <w:pStyle w:val="Paragraphedeliste"/>
        <w:numPr>
          <w:ilvl w:val="0"/>
          <w:numId w:val="1"/>
        </w:numPr>
        <w:rPr>
          <w:rFonts w:ascii="Hobo Std" w:hAnsi="Hobo Std"/>
          <w:b/>
          <w:bCs/>
          <w:color w:val="1F497D" w:themeColor="text2"/>
          <w:sz w:val="32"/>
          <w:szCs w:val="32"/>
        </w:rPr>
      </w:pPr>
      <w:r w:rsidRPr="004E557F">
        <w:rPr>
          <w:rFonts w:ascii="Hobo Std" w:hAnsi="Hobo Std"/>
          <w:b/>
          <w:bCs/>
          <w:color w:val="1F497D" w:themeColor="text2"/>
          <w:sz w:val="32"/>
          <w:szCs w:val="32"/>
        </w:rPr>
        <w:t>la propagation de la lumière :</w:t>
      </w:r>
    </w:p>
    <w:p w:rsidR="00E6548A" w:rsidRDefault="0010453B" w:rsidP="004E557F">
      <w:pPr>
        <w:pStyle w:val="Paragraphedeliste"/>
        <w:numPr>
          <w:ilvl w:val="0"/>
          <w:numId w:val="2"/>
        </w:numPr>
        <w:rPr>
          <w:rFonts w:ascii="Hobo Std" w:hAnsi="Hobo Std"/>
          <w:b/>
          <w:bCs/>
          <w:color w:val="00B050"/>
          <w:sz w:val="30"/>
          <w:szCs w:val="30"/>
        </w:rPr>
      </w:pPr>
      <w:r>
        <w:rPr>
          <w:rFonts w:ascii="Hobo Std" w:hAnsi="Hobo Std"/>
          <w:b/>
          <w:bCs/>
          <w:color w:val="00B050"/>
          <w:sz w:val="30"/>
          <w:szCs w:val="30"/>
        </w:rPr>
        <w:t>Notion de</w:t>
      </w:r>
      <w:r w:rsidR="004E557F" w:rsidRPr="004E557F">
        <w:rPr>
          <w:rFonts w:ascii="Hobo Std" w:hAnsi="Hobo Std"/>
          <w:b/>
          <w:bCs/>
          <w:color w:val="00B050"/>
          <w:sz w:val="30"/>
          <w:szCs w:val="30"/>
        </w:rPr>
        <w:t xml:space="preserve"> la propagation de la lumière</w:t>
      </w:r>
      <w:r w:rsidR="004E557F">
        <w:rPr>
          <w:rFonts w:ascii="Hobo Std" w:hAnsi="Hobo Std"/>
          <w:b/>
          <w:bCs/>
          <w:color w:val="00B050"/>
          <w:sz w:val="30"/>
          <w:szCs w:val="30"/>
        </w:rPr>
        <w:t> :</w:t>
      </w:r>
    </w:p>
    <w:p w:rsidR="004E557F" w:rsidRPr="00DC4519" w:rsidRDefault="004E557F" w:rsidP="004E557F">
      <w:pPr>
        <w:spacing w:after="0"/>
        <w:ind w:right="-250"/>
        <w:rPr>
          <w:rFonts w:asciiTheme="majorBidi" w:hAnsiTheme="majorBidi" w:cstheme="majorBidi"/>
          <w:sz w:val="26"/>
          <w:szCs w:val="26"/>
        </w:rPr>
      </w:pPr>
      <w:r w:rsidRPr="00DC4519">
        <w:rPr>
          <w:rFonts w:asciiTheme="majorBidi" w:hAnsiTheme="majorBidi" w:cstheme="majorBidi"/>
          <w:sz w:val="26"/>
          <w:szCs w:val="26"/>
        </w:rPr>
        <w:t>Une source lumineuse (lampe allumée</w:t>
      </w:r>
      <w:r w:rsidR="00DC4519">
        <w:rPr>
          <w:rFonts w:asciiTheme="majorBidi" w:hAnsiTheme="majorBidi" w:cstheme="majorBidi"/>
          <w:sz w:val="26"/>
          <w:szCs w:val="26"/>
        </w:rPr>
        <w:t xml:space="preserve">, soleil,….) </w:t>
      </w:r>
      <w:r w:rsidRPr="00DC4519">
        <w:rPr>
          <w:rFonts w:asciiTheme="majorBidi" w:hAnsiTheme="majorBidi" w:cstheme="majorBidi"/>
          <w:sz w:val="26"/>
          <w:szCs w:val="26"/>
        </w:rPr>
        <w:t>émet une lumière qui se propage dans toutes les directions, permettant ainsi de voir clairement les objets, ce qui s'appelle la propagation de la lumière.</w:t>
      </w:r>
    </w:p>
    <w:p w:rsidR="004E557F" w:rsidRDefault="004E557F" w:rsidP="004E557F">
      <w:pPr>
        <w:pStyle w:val="Paragraphedeliste"/>
        <w:numPr>
          <w:ilvl w:val="0"/>
          <w:numId w:val="2"/>
        </w:numPr>
        <w:spacing w:after="0"/>
        <w:ind w:right="-250"/>
        <w:rPr>
          <w:rFonts w:ascii="Hobo Std" w:hAnsi="Hobo Std"/>
          <w:b/>
          <w:bCs/>
          <w:color w:val="00B050"/>
          <w:sz w:val="30"/>
          <w:szCs w:val="30"/>
        </w:rPr>
      </w:pPr>
      <w:r w:rsidRPr="004E557F">
        <w:rPr>
          <w:rFonts w:ascii="Hobo Std" w:hAnsi="Hobo Std"/>
          <w:b/>
          <w:bCs/>
          <w:color w:val="00B050"/>
          <w:sz w:val="30"/>
          <w:szCs w:val="30"/>
        </w:rPr>
        <w:t>Milieu de propagation de la lumière</w:t>
      </w:r>
      <w:r>
        <w:rPr>
          <w:rFonts w:ascii="Hobo Std" w:hAnsi="Hobo Std"/>
          <w:b/>
          <w:bCs/>
          <w:color w:val="00B050"/>
          <w:sz w:val="30"/>
          <w:szCs w:val="30"/>
        </w:rPr>
        <w:t> :</w:t>
      </w:r>
    </w:p>
    <w:p w:rsidR="004E557F" w:rsidRDefault="00011B6F" w:rsidP="004E557F">
      <w:pPr>
        <w:pStyle w:val="Paragraphedeliste"/>
        <w:numPr>
          <w:ilvl w:val="0"/>
          <w:numId w:val="4"/>
        </w:numPr>
        <w:spacing w:after="0"/>
        <w:ind w:right="-250"/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</w:pPr>
      <w:r>
        <w:rPr>
          <w:noProof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href="http://www.pc1.ma/" style="position:absolute;left:0;text-align:left;margin-left:5pt;margin-top:33.3pt;width:525.75pt;height:95.85pt;z-index:-251656192" wrapcoords="-92 -169 -308 1012 -308 22781 21384 22781 21415 22781 21631 21600 21631 -169 -92 -169" o:button="t" stroked="t" strokecolor="#e36c0a [2409]">
            <v:fill o:detectmouseclick="t"/>
            <v:imagedata r:id="rId8" o:title=""/>
            <v:shadow on="t" color="#f79646 [3209]" opacity=".5" offset="-6pt,6pt"/>
            <w10:wrap type="tight"/>
          </v:shape>
          <o:OLEObject Type="Embed" ProgID="PBrush" ShapeID="_x0000_s1028" DrawAspect="Content" ObjectID="_1680261402" r:id="rId9"/>
        </w:object>
      </w:r>
      <w:r w:rsidR="004E557F" w:rsidRPr="004E557F"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  <w:t>Expérience :</w:t>
      </w:r>
    </w:p>
    <w:p w:rsidR="0010453B" w:rsidRPr="0010453B" w:rsidRDefault="0010453B" w:rsidP="0010453B">
      <w:pPr>
        <w:pStyle w:val="Paragraphedeliste"/>
        <w:numPr>
          <w:ilvl w:val="0"/>
          <w:numId w:val="4"/>
        </w:numPr>
        <w:spacing w:after="0"/>
        <w:ind w:right="-250"/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</w:pPr>
      <w:r w:rsidRPr="0010453B"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  <w:t>Observation et conclusion :</w:t>
      </w:r>
    </w:p>
    <w:p w:rsidR="0010453B" w:rsidRPr="00DC4519" w:rsidRDefault="0010453B" w:rsidP="00E86E3C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DC4519">
        <w:rPr>
          <w:rFonts w:asciiTheme="majorBidi" w:hAnsiTheme="majorBidi" w:cstheme="majorBidi"/>
          <w:b/>
          <w:bCs/>
          <w:color w:val="17365D" w:themeColor="text2" w:themeShade="BF"/>
          <w:sz w:val="26"/>
          <w:szCs w:val="26"/>
        </w:rPr>
        <w:t xml:space="preserve">Milieu </w:t>
      </w:r>
      <w:proofErr w:type="gramStart"/>
      <w:r w:rsidRPr="00DC4519">
        <w:rPr>
          <w:rFonts w:asciiTheme="majorBidi" w:hAnsiTheme="majorBidi" w:cstheme="majorBidi"/>
          <w:b/>
          <w:bCs/>
          <w:color w:val="17365D" w:themeColor="text2" w:themeShade="BF"/>
          <w:sz w:val="26"/>
          <w:szCs w:val="26"/>
        </w:rPr>
        <w:t>transparent</w:t>
      </w:r>
      <w:r w:rsidRPr="00DC4519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DC4519">
        <w:rPr>
          <w:rFonts w:asciiTheme="majorBidi" w:hAnsiTheme="majorBidi" w:cstheme="majorBidi"/>
          <w:sz w:val="26"/>
          <w:szCs w:val="26"/>
        </w:rPr>
        <w:t xml:space="preserve"> permet le passage de </w:t>
      </w:r>
      <w:r w:rsidR="00E86E3C" w:rsidRPr="00DC4519">
        <w:rPr>
          <w:rFonts w:asciiTheme="majorBidi" w:hAnsiTheme="majorBidi" w:cstheme="majorBidi"/>
          <w:sz w:val="26"/>
          <w:szCs w:val="26"/>
        </w:rPr>
        <w:t xml:space="preserve">la lumière, </w:t>
      </w:r>
      <w:r w:rsidRPr="00DC4519">
        <w:rPr>
          <w:rFonts w:asciiTheme="majorBidi" w:hAnsiTheme="majorBidi" w:cstheme="majorBidi"/>
          <w:sz w:val="26"/>
          <w:szCs w:val="26"/>
        </w:rPr>
        <w:t>les objets derrière</w:t>
      </w:r>
      <w:r w:rsidR="00E86E3C" w:rsidRPr="00DC4519">
        <w:rPr>
          <w:rFonts w:asciiTheme="majorBidi" w:hAnsiTheme="majorBidi" w:cstheme="majorBidi"/>
          <w:sz w:val="26"/>
          <w:szCs w:val="26"/>
        </w:rPr>
        <w:t xml:space="preserve"> lui</w:t>
      </w:r>
      <w:r w:rsidRPr="00DC4519">
        <w:rPr>
          <w:rFonts w:asciiTheme="majorBidi" w:hAnsiTheme="majorBidi" w:cstheme="majorBidi"/>
          <w:sz w:val="26"/>
          <w:szCs w:val="26"/>
        </w:rPr>
        <w:t xml:space="preserve"> </w:t>
      </w:r>
      <w:r w:rsidR="00E86E3C" w:rsidRPr="00DC4519">
        <w:rPr>
          <w:rFonts w:asciiTheme="majorBidi" w:hAnsiTheme="majorBidi" w:cstheme="majorBidi"/>
          <w:sz w:val="26"/>
          <w:szCs w:val="26"/>
        </w:rPr>
        <w:t>sont visible</w:t>
      </w:r>
      <w:r w:rsidRPr="00DC4519">
        <w:rPr>
          <w:rFonts w:asciiTheme="majorBidi" w:hAnsiTheme="majorBidi" w:cstheme="majorBidi"/>
          <w:sz w:val="26"/>
          <w:szCs w:val="26"/>
        </w:rPr>
        <w:t>, tels que: verre, air, vide ...</w:t>
      </w:r>
    </w:p>
    <w:p w:rsidR="0010453B" w:rsidRPr="00DC4519" w:rsidRDefault="0010453B" w:rsidP="0010453B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DC4519">
        <w:rPr>
          <w:rFonts w:asciiTheme="majorBidi" w:hAnsiTheme="majorBidi" w:cstheme="majorBidi"/>
          <w:b/>
          <w:bCs/>
          <w:color w:val="17365D" w:themeColor="text2" w:themeShade="BF"/>
          <w:sz w:val="26"/>
          <w:szCs w:val="26"/>
        </w:rPr>
        <w:t xml:space="preserve">Milieu </w:t>
      </w:r>
      <w:proofErr w:type="gramStart"/>
      <w:r w:rsidRPr="00DC4519">
        <w:rPr>
          <w:rFonts w:asciiTheme="majorBidi" w:hAnsiTheme="majorBidi" w:cstheme="majorBidi"/>
          <w:b/>
          <w:bCs/>
          <w:color w:val="17365D" w:themeColor="text2" w:themeShade="BF"/>
          <w:sz w:val="26"/>
          <w:szCs w:val="26"/>
        </w:rPr>
        <w:t>translucide</w:t>
      </w:r>
      <w:r w:rsidRPr="00DC4519">
        <w:rPr>
          <w:rFonts w:asciiTheme="majorBidi" w:hAnsiTheme="majorBidi" w:cstheme="majorBidi"/>
          <w:sz w:val="26"/>
          <w:szCs w:val="26"/>
        </w:rPr>
        <w:t>:</w:t>
      </w:r>
      <w:proofErr w:type="gramEnd"/>
      <w:r w:rsidRPr="00DC4519">
        <w:rPr>
          <w:rFonts w:asciiTheme="majorBidi" w:hAnsiTheme="majorBidi" w:cstheme="majorBidi"/>
          <w:sz w:val="26"/>
          <w:szCs w:val="26"/>
        </w:rPr>
        <w:t xml:space="preserve"> laisse passer la lumière et les objets derrière ne sont pas     clairement visibles, tels que: verre dépoli, ...</w:t>
      </w:r>
    </w:p>
    <w:p w:rsidR="0010453B" w:rsidRPr="00DC4519" w:rsidRDefault="0010453B" w:rsidP="0010453B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DC4519">
        <w:rPr>
          <w:rFonts w:asciiTheme="majorBidi" w:hAnsiTheme="majorBidi" w:cstheme="majorBidi"/>
          <w:b/>
          <w:bCs/>
          <w:color w:val="17365D" w:themeColor="text2" w:themeShade="BF"/>
          <w:sz w:val="26"/>
          <w:szCs w:val="26"/>
        </w:rPr>
        <w:t xml:space="preserve">Milieu </w:t>
      </w:r>
      <w:proofErr w:type="gramStart"/>
      <w:r w:rsidRPr="00DC4519">
        <w:rPr>
          <w:rFonts w:asciiTheme="majorBidi" w:hAnsiTheme="majorBidi" w:cstheme="majorBidi"/>
          <w:b/>
          <w:bCs/>
          <w:color w:val="17365D" w:themeColor="text2" w:themeShade="BF"/>
          <w:sz w:val="26"/>
          <w:szCs w:val="26"/>
        </w:rPr>
        <w:t>opaque</w:t>
      </w:r>
      <w:r w:rsidRPr="00DC4519">
        <w:rPr>
          <w:rFonts w:asciiTheme="majorBidi" w:hAnsiTheme="majorBidi" w:cstheme="majorBidi"/>
          <w:color w:val="1F497D" w:themeColor="text2"/>
          <w:sz w:val="26"/>
          <w:szCs w:val="26"/>
        </w:rPr>
        <w:t>:</w:t>
      </w:r>
      <w:proofErr w:type="gramEnd"/>
      <w:r w:rsidRPr="00DC4519">
        <w:rPr>
          <w:rFonts w:asciiTheme="majorBidi" w:hAnsiTheme="majorBidi" w:cstheme="majorBidi"/>
          <w:sz w:val="26"/>
          <w:szCs w:val="26"/>
        </w:rPr>
        <w:t xml:space="preserve"> qui ne permet pas le passage de la lumière et ne permet pas de voir les objets derrière lui, tels que le bois, le fer, le carton.</w:t>
      </w:r>
    </w:p>
    <w:p w:rsidR="0010453B" w:rsidRPr="0010453B" w:rsidRDefault="0010453B" w:rsidP="0010453B">
      <w:pPr>
        <w:pStyle w:val="Paragraphedeliste"/>
        <w:spacing w:after="0"/>
        <w:rPr>
          <w:rFonts w:asciiTheme="majorBidi" w:hAnsiTheme="majorBidi" w:cstheme="majorBidi"/>
          <w:sz w:val="28"/>
          <w:szCs w:val="28"/>
        </w:rPr>
      </w:pPr>
    </w:p>
    <w:p w:rsidR="0010453B" w:rsidRDefault="0010453B" w:rsidP="0010453B">
      <w:pPr>
        <w:pStyle w:val="Paragraphedeliste"/>
        <w:spacing w:after="0"/>
        <w:rPr>
          <w:rFonts w:ascii="Hobo Std" w:hAnsi="Hobo Std"/>
          <w:b/>
          <w:bCs/>
          <w:color w:val="1F497D" w:themeColor="text2"/>
          <w:sz w:val="32"/>
          <w:szCs w:val="32"/>
        </w:rPr>
      </w:pPr>
      <w:r w:rsidRPr="0010453B">
        <w:rPr>
          <w:rFonts w:ascii="Hobo Std" w:hAnsi="Hobo Std"/>
          <w:b/>
          <w:bCs/>
          <w:color w:val="1F497D" w:themeColor="text2"/>
          <w:sz w:val="32"/>
          <w:szCs w:val="32"/>
        </w:rPr>
        <w:t>II- Principe de la propagation rectiligne de la lumière:</w:t>
      </w:r>
    </w:p>
    <w:p w:rsidR="0010453B" w:rsidRDefault="0010453B" w:rsidP="0010453B">
      <w:pPr>
        <w:pStyle w:val="Paragraphedeliste"/>
        <w:numPr>
          <w:ilvl w:val="0"/>
          <w:numId w:val="7"/>
        </w:numPr>
        <w:spacing w:after="0"/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</w:pPr>
      <w:r w:rsidRPr="0010453B"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  <w:t>Expérience</w:t>
      </w:r>
      <w:r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  <w:t> :</w:t>
      </w:r>
    </w:p>
    <w:p w:rsidR="0010453B" w:rsidRPr="0010453B" w:rsidRDefault="00011B6F" w:rsidP="0010453B">
      <w:pPr>
        <w:spacing w:after="0"/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</w:pPr>
      <w:r>
        <w:rPr>
          <w:rFonts w:ascii="Hobo Std" w:hAnsi="Hobo Std"/>
          <w:b/>
          <w:bCs/>
          <w:noProof/>
          <w:color w:val="000000" w:themeColor="text1"/>
          <w:sz w:val="28"/>
          <w:szCs w:val="28"/>
          <w:u w:val="single"/>
          <w:lang w:eastAsia="fr-FR"/>
        </w:rPr>
        <w:object w:dxaOrig="1440" w:dyaOrig="1440">
          <v:shape id="_x0000_s1029" type="#_x0000_t75" href="http://www.pc1.ma/" style="position:absolute;margin-left:5pt;margin-top:6.3pt;width:533.25pt;height:113.1pt;z-index:251661312" o:button="t" stroked="t" strokecolor="#e36c0a [2409]">
            <v:fill o:detectmouseclick="t"/>
            <v:imagedata r:id="rId10" o:title=""/>
            <v:shadow on="t" color="#f79646 [3209]" opacity=".5" offset="-6pt,6pt"/>
          </v:shape>
          <o:OLEObject Type="Embed" ProgID="PBrush" ShapeID="_x0000_s1029" DrawAspect="Content" ObjectID="_1680261403" r:id="rId11"/>
        </w:object>
      </w:r>
    </w:p>
    <w:p w:rsidR="004E557F" w:rsidRPr="0010453B" w:rsidRDefault="004E557F" w:rsidP="004E557F">
      <w:pPr>
        <w:tabs>
          <w:tab w:val="left" w:pos="2865"/>
        </w:tabs>
        <w:rPr>
          <w:lang w:val="fr-MA"/>
        </w:rPr>
      </w:pPr>
    </w:p>
    <w:p w:rsidR="004E557F" w:rsidRPr="004E557F" w:rsidRDefault="004E557F" w:rsidP="004E557F"/>
    <w:p w:rsidR="004E557F" w:rsidRPr="004E557F" w:rsidRDefault="004E557F" w:rsidP="004E557F"/>
    <w:p w:rsidR="004E557F" w:rsidRDefault="004E557F" w:rsidP="004E557F"/>
    <w:p w:rsidR="007F13A4" w:rsidRDefault="007F13A4">
      <w:pPr>
        <w:rPr>
          <w:rFonts w:asciiTheme="majorBidi" w:hAnsiTheme="majorBidi" w:cstheme="majorBidi"/>
          <w:szCs w:val="24"/>
          <w:lang w:val="fr-MA"/>
        </w:rPr>
      </w:pPr>
      <w:r>
        <w:rPr>
          <w:rFonts w:asciiTheme="majorBidi" w:hAnsiTheme="majorBidi" w:cstheme="majorBidi"/>
          <w:szCs w:val="24"/>
          <w:lang w:val="fr-MA"/>
        </w:rPr>
        <w:br w:type="page"/>
      </w:r>
    </w:p>
    <w:p w:rsidR="007F13A4" w:rsidRPr="007F13A4" w:rsidRDefault="007F13A4" w:rsidP="007F13A4">
      <w:pPr>
        <w:pStyle w:val="Paragraphedeliste"/>
        <w:numPr>
          <w:ilvl w:val="0"/>
          <w:numId w:val="7"/>
        </w:numPr>
        <w:spacing w:after="0"/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</w:pPr>
      <w:r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  <w:lastRenderedPageBreak/>
        <w:t>Observation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41"/>
        <w:gridCol w:w="4875"/>
      </w:tblGrid>
      <w:tr w:rsidR="00915904" w:rsidTr="00915904">
        <w:tc>
          <w:tcPr>
            <w:tcW w:w="5303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shd w:val="clear" w:color="auto" w:fill="FABF8F" w:themeFill="accent6" w:themeFillTint="99"/>
          </w:tcPr>
          <w:p w:rsidR="00915904" w:rsidRPr="00915904" w:rsidRDefault="00915904" w:rsidP="00915904">
            <w:pPr>
              <w:pStyle w:val="Paragraphedeliste"/>
              <w:ind w:left="0"/>
              <w:jc w:val="center"/>
              <w:rPr>
                <w:rFonts w:ascii="Tekton Pro" w:hAnsi="Tekton Pro" w:cstheme="majorBidi"/>
                <w:sz w:val="28"/>
                <w:szCs w:val="28"/>
                <w:lang w:val="fr-MA"/>
              </w:rPr>
            </w:pPr>
            <w:r w:rsidRPr="00915904">
              <w:rPr>
                <w:rFonts w:ascii="Tekton Pro" w:hAnsi="Tekton Pro" w:cstheme="majorBidi"/>
                <w:sz w:val="28"/>
                <w:szCs w:val="28"/>
                <w:lang w:val="fr-MA"/>
              </w:rPr>
              <w:t>Observation</w:t>
            </w:r>
          </w:p>
        </w:tc>
        <w:tc>
          <w:tcPr>
            <w:tcW w:w="5303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shd w:val="clear" w:color="auto" w:fill="FABF8F" w:themeFill="accent6" w:themeFillTint="99"/>
          </w:tcPr>
          <w:p w:rsidR="00915904" w:rsidRPr="00915904" w:rsidRDefault="00915904" w:rsidP="00915904">
            <w:pPr>
              <w:pStyle w:val="Paragraphedeliste"/>
              <w:ind w:left="0"/>
              <w:jc w:val="center"/>
              <w:rPr>
                <w:rFonts w:ascii="Tekton Pro" w:hAnsi="Tekton Pro" w:cstheme="majorBidi"/>
                <w:sz w:val="28"/>
                <w:szCs w:val="28"/>
                <w:lang w:val="fr-MA"/>
              </w:rPr>
            </w:pPr>
            <w:r w:rsidRPr="00915904">
              <w:rPr>
                <w:rFonts w:ascii="Tekton Pro" w:hAnsi="Tekton Pro" w:cstheme="majorBidi"/>
                <w:sz w:val="28"/>
                <w:szCs w:val="28"/>
                <w:lang w:val="fr-MA"/>
              </w:rPr>
              <w:t>Interprétation</w:t>
            </w:r>
          </w:p>
        </w:tc>
      </w:tr>
      <w:tr w:rsidR="00915904" w:rsidTr="00915904">
        <w:tc>
          <w:tcPr>
            <w:tcW w:w="5303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</w:tcPr>
          <w:p w:rsidR="00915904" w:rsidRDefault="00915904" w:rsidP="007F13A4">
            <w:pPr>
              <w:pStyle w:val="Paragraphedeliste"/>
              <w:ind w:left="0"/>
              <w:rPr>
                <w:rFonts w:asciiTheme="majorBidi" w:hAnsiTheme="majorBidi" w:cstheme="majorBidi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Cs w:val="24"/>
                <w:lang w:val="fr-MA"/>
              </w:rPr>
              <w:t xml:space="preserve">Lorsque la lumière de la lampe atteint l’écran, </w:t>
            </w:r>
            <w:r w:rsidR="001721F2">
              <w:rPr>
                <w:rFonts w:asciiTheme="majorBidi" w:hAnsiTheme="majorBidi" w:cstheme="majorBidi"/>
                <w:szCs w:val="24"/>
                <w:lang w:val="fr-MA"/>
              </w:rPr>
              <w:t>la position des plaque est telle qu’on peut introduire la tige droite par les trois trous jusqu’à l’écran</w:t>
            </w:r>
          </w:p>
        </w:tc>
        <w:tc>
          <w:tcPr>
            <w:tcW w:w="5303" w:type="dxa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</w:tcPr>
          <w:p w:rsidR="00915904" w:rsidRDefault="001721F2" w:rsidP="007F13A4">
            <w:pPr>
              <w:pStyle w:val="Paragraphedeliste"/>
              <w:ind w:left="0"/>
              <w:rPr>
                <w:rFonts w:asciiTheme="majorBidi" w:hAnsiTheme="majorBidi" w:cstheme="majorBidi"/>
                <w:szCs w:val="24"/>
                <w:lang w:val="fr-MA"/>
              </w:rPr>
            </w:pPr>
            <w:r>
              <w:rPr>
                <w:rFonts w:asciiTheme="majorBidi" w:hAnsiTheme="majorBidi" w:cstheme="majorBidi"/>
                <w:szCs w:val="24"/>
                <w:lang w:val="fr-MA"/>
              </w:rPr>
              <w:t xml:space="preserve">Les trois trous et la tache de la lumière sur l’écran sont alignés, la lumière se propage en ligne droite de la lampe jusqu'à l’écran </w:t>
            </w:r>
          </w:p>
        </w:tc>
      </w:tr>
    </w:tbl>
    <w:p w:rsidR="007F13A4" w:rsidRPr="007F13A4" w:rsidRDefault="007F13A4" w:rsidP="007F13A4">
      <w:pPr>
        <w:pStyle w:val="Paragraphedeliste"/>
        <w:spacing w:after="0"/>
        <w:rPr>
          <w:rFonts w:asciiTheme="majorBidi" w:hAnsiTheme="majorBidi" w:cstheme="majorBidi"/>
          <w:szCs w:val="24"/>
          <w:lang w:val="fr-MA"/>
        </w:rPr>
      </w:pPr>
    </w:p>
    <w:p w:rsidR="007F13A4" w:rsidRDefault="007F13A4" w:rsidP="007F13A4">
      <w:pPr>
        <w:pStyle w:val="Paragraphedeliste"/>
        <w:numPr>
          <w:ilvl w:val="0"/>
          <w:numId w:val="7"/>
        </w:numPr>
        <w:spacing w:after="0"/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</w:pPr>
      <w:r w:rsidRPr="007F13A4">
        <w:rPr>
          <w:rFonts w:ascii="Hobo Std" w:hAnsi="Hobo Std"/>
          <w:b/>
          <w:bCs/>
          <w:color w:val="000000" w:themeColor="text1"/>
          <w:sz w:val="28"/>
          <w:szCs w:val="28"/>
          <w:u w:val="single"/>
        </w:rPr>
        <w:t>conclusion :</w:t>
      </w:r>
    </w:p>
    <w:p w:rsidR="0010453B" w:rsidRDefault="0010453B" w:rsidP="007F13A4">
      <w:pPr>
        <w:pStyle w:val="Paragraphedeliste"/>
        <w:numPr>
          <w:ilvl w:val="0"/>
          <w:numId w:val="10"/>
        </w:numPr>
        <w:spacing w:after="0"/>
        <w:rPr>
          <w:rFonts w:asciiTheme="majorBidi" w:hAnsiTheme="majorBidi" w:cstheme="majorBidi"/>
          <w:sz w:val="26"/>
          <w:szCs w:val="26"/>
          <w:lang w:val="fr-MA"/>
        </w:rPr>
      </w:pPr>
      <w:r w:rsidRPr="007F13A4">
        <w:rPr>
          <w:rFonts w:asciiTheme="majorBidi" w:hAnsiTheme="majorBidi" w:cstheme="majorBidi"/>
          <w:b/>
          <w:bCs/>
          <w:color w:val="E36C0A" w:themeColor="accent6" w:themeShade="BF"/>
          <w:sz w:val="26"/>
          <w:szCs w:val="26"/>
          <w:lang w:val="fr-MA"/>
        </w:rPr>
        <w:t>le principe de propagation rectiligne  de la lumière :</w:t>
      </w:r>
      <w:r w:rsidRPr="007F13A4">
        <w:rPr>
          <w:rFonts w:asciiTheme="majorBidi" w:hAnsiTheme="majorBidi" w:cstheme="majorBidi"/>
          <w:sz w:val="26"/>
          <w:szCs w:val="26"/>
          <w:lang w:val="fr-MA"/>
        </w:rPr>
        <w:t xml:space="preserve"> dans un milieu transparent et homogène la lumière se </w:t>
      </w:r>
      <w:r w:rsidRPr="007F13A4">
        <w:rPr>
          <w:sz w:val="26"/>
          <w:szCs w:val="26"/>
        </w:rPr>
        <w:t xml:space="preserve"> </w:t>
      </w:r>
      <w:r w:rsidRPr="007F13A4">
        <w:rPr>
          <w:rFonts w:asciiTheme="majorBidi" w:hAnsiTheme="majorBidi" w:cstheme="majorBidi"/>
          <w:sz w:val="26"/>
          <w:szCs w:val="26"/>
          <w:lang w:val="fr-MA"/>
        </w:rPr>
        <w:t>propage selon une ligne droite</w:t>
      </w:r>
      <w:r w:rsidR="007F13A4">
        <w:rPr>
          <w:rFonts w:asciiTheme="majorBidi" w:hAnsiTheme="majorBidi" w:cstheme="majorBidi"/>
          <w:sz w:val="26"/>
          <w:szCs w:val="26"/>
          <w:lang w:val="fr-MA"/>
        </w:rPr>
        <w:t>.</w:t>
      </w:r>
    </w:p>
    <w:p w:rsidR="00E47477" w:rsidRDefault="00E47477" w:rsidP="00E47477">
      <w:pPr>
        <w:spacing w:after="0"/>
        <w:ind w:left="360"/>
        <w:rPr>
          <w:rFonts w:asciiTheme="majorBidi" w:hAnsiTheme="majorBidi" w:cstheme="majorBidi"/>
          <w:sz w:val="26"/>
          <w:szCs w:val="26"/>
          <w:lang w:val="fr-MA"/>
        </w:rPr>
      </w:pPr>
    </w:p>
    <w:p w:rsidR="00E47477" w:rsidRPr="00E86E3C" w:rsidRDefault="00E47477" w:rsidP="001721F2">
      <w:pPr>
        <w:pStyle w:val="Paragraphedeliste"/>
        <w:framePr w:hSpace="141" w:wrap="around" w:vAnchor="text" w:hAnchor="margin" w:x="108" w:y="105"/>
        <w:tabs>
          <w:tab w:val="left" w:pos="284"/>
        </w:tabs>
        <w:spacing w:after="0"/>
        <w:ind w:left="502"/>
        <w:rPr>
          <w:rFonts w:asciiTheme="majorBidi" w:hAnsiTheme="majorBidi" w:cstheme="majorBidi"/>
          <w:b/>
          <w:bCs/>
          <w:sz w:val="26"/>
          <w:szCs w:val="26"/>
          <w:lang w:val="fr-MA"/>
        </w:rPr>
      </w:pPr>
      <w:r w:rsidRPr="00E47477">
        <w:rPr>
          <w:rFonts w:ascii="Hobo Std" w:hAnsi="Hobo Std" w:cstheme="majorBidi"/>
          <w:b/>
          <w:bCs/>
          <w:color w:val="E36C0A" w:themeColor="accent6" w:themeShade="BF"/>
          <w:sz w:val="32"/>
          <w:szCs w:val="32"/>
          <w:lang w:val="fr-MA"/>
        </w:rPr>
        <w:t>Remarque</w:t>
      </w:r>
      <w:r>
        <w:rPr>
          <w:rFonts w:ascii="Hobo Std" w:hAnsi="Hobo Std" w:cstheme="majorBidi"/>
          <w:b/>
          <w:bCs/>
          <w:color w:val="E36C0A" w:themeColor="accent6" w:themeShade="BF"/>
          <w:sz w:val="32"/>
          <w:szCs w:val="32"/>
          <w:lang w:val="fr-MA"/>
        </w:rPr>
        <w:t xml:space="preserve"> : </w:t>
      </w:r>
      <w:r w:rsidR="00E86E3C" w:rsidRPr="00E86E3C">
        <w:rPr>
          <w:rFonts w:asciiTheme="majorBidi" w:hAnsiTheme="majorBidi" w:cstheme="majorBidi"/>
          <w:b/>
          <w:bCs/>
          <w:sz w:val="26"/>
          <w:szCs w:val="26"/>
          <w:lang w:val="fr-MA"/>
        </w:rPr>
        <w:t>La valeur approchée de propagation de la vitesse de la lumière dans le vide est:</w:t>
      </w:r>
      <w:r w:rsidR="00E86E3C">
        <w:rPr>
          <w:rFonts w:asciiTheme="majorBidi" w:hAnsiTheme="majorBidi" w:cstheme="majorBidi"/>
          <w:b/>
          <w:bCs/>
          <w:sz w:val="26"/>
          <w:szCs w:val="26"/>
          <w:lang w:val="fr-MA"/>
        </w:rPr>
        <w:t xml:space="preserve">                                      </w:t>
      </w:r>
      <w:r w:rsidR="00E86E3C" w:rsidRPr="00E86E3C">
        <w:rPr>
          <w:rFonts w:asciiTheme="majorBidi" w:hAnsiTheme="majorBidi" w:cstheme="majorBidi"/>
          <w:b/>
          <w:bCs/>
          <w:sz w:val="26"/>
          <w:szCs w:val="26"/>
          <w:lang w:val="fr-MA"/>
        </w:rPr>
        <w:t xml:space="preserve"> 300 000 km/s.   </w:t>
      </w:r>
      <w:r w:rsidR="001721F2" w:rsidRPr="00E86E3C">
        <w:rPr>
          <w:rFonts w:asciiTheme="majorBidi" w:hAnsiTheme="majorBidi" w:cstheme="majorBidi"/>
          <w:b/>
          <w:bCs/>
          <w:sz w:val="26"/>
          <w:szCs w:val="26"/>
          <w:lang w:val="fr-MA"/>
        </w:rPr>
        <w:t>Soit</w:t>
      </w:r>
      <w:r w:rsidR="00E86E3C" w:rsidRPr="00E86E3C">
        <w:rPr>
          <w:rFonts w:asciiTheme="majorBidi" w:hAnsiTheme="majorBidi" w:cstheme="majorBidi"/>
          <w:b/>
          <w:bCs/>
          <w:sz w:val="26"/>
          <w:szCs w:val="26"/>
          <w:lang w:val="fr-MA"/>
        </w:rPr>
        <w:t xml:space="preserve"> 300 000 000 m/s                    </w:t>
      </w:r>
    </w:p>
    <w:p w:rsidR="006F3783" w:rsidRPr="0059225B" w:rsidRDefault="008939AC" w:rsidP="0059225B">
      <w:pPr>
        <w:pStyle w:val="Paragraphedeliste"/>
        <w:spacing w:after="0"/>
        <w:rPr>
          <w:rFonts w:ascii="Hobo Std" w:hAnsi="Hobo Std"/>
          <w:b/>
          <w:bCs/>
          <w:color w:val="1F497D" w:themeColor="text2"/>
          <w:sz w:val="32"/>
          <w:szCs w:val="32"/>
        </w:rPr>
      </w:pPr>
      <w:r w:rsidRPr="008939AC">
        <w:rPr>
          <w:rFonts w:ascii="Hobo Std" w:hAnsi="Hobo Std"/>
          <w:b/>
          <w:bCs/>
          <w:color w:val="1F497D" w:themeColor="text2"/>
          <w:sz w:val="32"/>
          <w:szCs w:val="32"/>
        </w:rPr>
        <w:t>III- Rayons lumineux et faisceaux lumineux :</w:t>
      </w:r>
    </w:p>
    <w:p w:rsidR="002664E0" w:rsidRPr="0059225B" w:rsidRDefault="0059225B" w:rsidP="0059225B">
      <w:pPr>
        <w:spacing w:after="0"/>
        <w:rPr>
          <w:rFonts w:ascii="Hobo Std" w:hAnsi="Hobo Std"/>
          <w:b/>
          <w:bCs/>
          <w:color w:val="1F497D" w:themeColor="text2"/>
          <w:sz w:val="8"/>
          <w:szCs w:val="8"/>
        </w:rPr>
      </w:pPr>
      <w:r>
        <w:rPr>
          <w:rFonts w:ascii="Hobo Std" w:hAnsi="Hobo Std"/>
          <w:b/>
          <w:bCs/>
          <w:noProof/>
          <w:color w:val="1F497D" w:themeColor="text2"/>
          <w:sz w:val="8"/>
          <w:szCs w:val="8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134620</wp:posOffset>
            </wp:positionV>
            <wp:extent cx="2133600" cy="1504950"/>
            <wp:effectExtent l="19050" t="0" r="0" b="0"/>
            <wp:wrapTight wrapText="bothSides">
              <wp:wrapPolygon edited="0">
                <wp:start x="-193" y="0"/>
                <wp:lineTo x="-193" y="21327"/>
                <wp:lineTo x="21600" y="21327"/>
                <wp:lineTo x="21600" y="0"/>
                <wp:lineTo x="-193" y="0"/>
              </wp:wrapPolygon>
            </wp:wrapTight>
            <wp:docPr id="3" name="Image 2" descr="posters-phare-dans-la-tempete-avec-un-faisceau-lumineux-a-la-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s-phare-dans-la-tempete-avec-un-faisceau-lumineux-a-la-me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obo Std" w:hAnsi="Hobo Std"/>
          <w:b/>
          <w:bCs/>
          <w:noProof/>
          <w:color w:val="1F497D" w:themeColor="text2"/>
          <w:sz w:val="8"/>
          <w:szCs w:val="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134620</wp:posOffset>
            </wp:positionV>
            <wp:extent cx="2362200" cy="1504950"/>
            <wp:effectExtent l="19050" t="0" r="0" b="0"/>
            <wp:wrapTight wrapText="bothSides">
              <wp:wrapPolygon edited="0">
                <wp:start x="-174" y="0"/>
                <wp:lineTo x="-174" y="21327"/>
                <wp:lineTo x="21600" y="21327"/>
                <wp:lineTo x="21600" y="0"/>
                <wp:lineTo x="-174" y="0"/>
              </wp:wrapPolygon>
            </wp:wrapTight>
            <wp:docPr id="1" name="Image 0" descr="1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obo Std" w:hAnsi="Hobo Std"/>
          <w:b/>
          <w:bCs/>
          <w:noProof/>
          <w:color w:val="1F497D" w:themeColor="text2"/>
          <w:sz w:val="8"/>
          <w:szCs w:val="8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134620</wp:posOffset>
            </wp:positionV>
            <wp:extent cx="1962150" cy="1504950"/>
            <wp:effectExtent l="19050" t="0" r="0" b="0"/>
            <wp:wrapTight wrapText="bothSides">
              <wp:wrapPolygon edited="0">
                <wp:start x="-210" y="0"/>
                <wp:lineTo x="-210" y="21327"/>
                <wp:lineTo x="21600" y="21327"/>
                <wp:lineTo x="21600" y="0"/>
                <wp:lineTo x="-210" y="0"/>
              </wp:wrapPolygon>
            </wp:wrapTight>
            <wp:docPr id="2" name="Image 1" descr="Ambre-blanc-780LM-12-W-Haute-Puissance-De-Voiture-Offroad-spot-faisceau-camion-LED-Barre-Lumine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re-blanc-780LM-12-W-Haute-Puissance-De-Voiture-Offroad-spot-faisceau-camion-LED-Barre-Lumineuse.jpg"/>
                    <pic:cNvPicPr/>
                  </pic:nvPicPr>
                  <pic:blipFill>
                    <a:blip r:embed="rId14" cstate="print"/>
                    <a:srcRect t="18497" b="14451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9AC" w:rsidRPr="008939AC" w:rsidRDefault="008939AC" w:rsidP="008939AC">
      <w:pPr>
        <w:pStyle w:val="Paragraphedeliste"/>
        <w:numPr>
          <w:ilvl w:val="0"/>
          <w:numId w:val="12"/>
        </w:numPr>
        <w:spacing w:after="0"/>
        <w:ind w:left="1474"/>
        <w:rPr>
          <w:rFonts w:ascii="Hobo Std" w:hAnsi="Hobo Std"/>
          <w:b/>
          <w:bCs/>
          <w:color w:val="00B050"/>
          <w:sz w:val="30"/>
          <w:szCs w:val="30"/>
        </w:rPr>
      </w:pPr>
      <w:r w:rsidRPr="008939AC">
        <w:rPr>
          <w:rFonts w:ascii="Hobo Std" w:hAnsi="Hobo Std"/>
          <w:b/>
          <w:bCs/>
          <w:color w:val="00B050"/>
          <w:sz w:val="30"/>
          <w:szCs w:val="30"/>
        </w:rPr>
        <w:t>qu’est ce que un rayon lumineux :</w:t>
      </w:r>
    </w:p>
    <w:p w:rsidR="008939AC" w:rsidRPr="008939AC" w:rsidRDefault="008939AC" w:rsidP="008939AC">
      <w:pPr>
        <w:pStyle w:val="Paragraphedeliste"/>
        <w:numPr>
          <w:ilvl w:val="0"/>
          <w:numId w:val="13"/>
        </w:numPr>
        <w:spacing w:after="0"/>
        <w:rPr>
          <w:rFonts w:ascii="Hobo Std" w:hAnsi="Hobo Std"/>
          <w:b/>
          <w:bCs/>
          <w:color w:val="1F497D" w:themeColor="text2"/>
          <w:sz w:val="26"/>
          <w:szCs w:val="26"/>
        </w:rPr>
      </w:pPr>
      <w:r w:rsidRPr="008939AC">
        <w:rPr>
          <w:rFonts w:asciiTheme="majorBidi" w:hAnsiTheme="majorBidi" w:cstheme="majorBidi"/>
          <w:sz w:val="26"/>
          <w:szCs w:val="26"/>
          <w:lang w:val="fr-MA"/>
        </w:rPr>
        <w:t>Pour représenter le chemin suivi par la lumière on trace un rayon de lumière. Puisque la lumière se propage de manière rectiligne celui-ci est représenté par une droite à laquelle on ajoute une flèche afin d’indiquer le sens de propagation.</w:t>
      </w:r>
    </w:p>
    <w:p w:rsidR="00E47477" w:rsidRDefault="008939AC" w:rsidP="008939AC">
      <w:pPr>
        <w:pStyle w:val="Paragraphedeliste"/>
        <w:numPr>
          <w:ilvl w:val="0"/>
          <w:numId w:val="12"/>
        </w:numPr>
        <w:spacing w:after="0"/>
        <w:ind w:firstLine="54"/>
        <w:rPr>
          <w:rFonts w:ascii="Hobo Std" w:hAnsi="Hobo Std"/>
          <w:b/>
          <w:bCs/>
          <w:color w:val="00B050"/>
          <w:sz w:val="30"/>
          <w:szCs w:val="30"/>
        </w:rPr>
      </w:pPr>
      <w:r w:rsidRPr="001721F2">
        <w:rPr>
          <w:rFonts w:ascii="Hobo Std" w:hAnsi="Hobo Std"/>
          <w:b/>
          <w:bCs/>
          <w:color w:val="00B050"/>
          <w:sz w:val="30"/>
          <w:szCs w:val="30"/>
        </w:rPr>
        <w:t xml:space="preserve"> Qu’est ce qu’un</w:t>
      </w:r>
      <w:r w:rsidR="00E47477" w:rsidRPr="001721F2">
        <w:rPr>
          <w:rFonts w:ascii="Hobo Std" w:hAnsi="Hobo Std"/>
          <w:b/>
          <w:bCs/>
          <w:color w:val="00B050"/>
          <w:sz w:val="30"/>
          <w:szCs w:val="30"/>
        </w:rPr>
        <w:t xml:space="preserve"> faisceau lumineux :</w:t>
      </w:r>
    </w:p>
    <w:p w:rsidR="0059225B" w:rsidRPr="0059225B" w:rsidRDefault="0059225B" w:rsidP="0059225B">
      <w:pPr>
        <w:spacing w:after="0"/>
        <w:rPr>
          <w:rFonts w:asciiTheme="majorBidi" w:hAnsiTheme="majorBidi" w:cstheme="majorBidi"/>
          <w:sz w:val="26"/>
          <w:szCs w:val="26"/>
        </w:rPr>
      </w:pPr>
      <w:r w:rsidRPr="0059225B">
        <w:rPr>
          <w:rFonts w:asciiTheme="majorBidi" w:hAnsiTheme="majorBidi" w:cstheme="majorBidi"/>
          <w:sz w:val="26"/>
          <w:szCs w:val="26"/>
        </w:rPr>
        <w:t>L’ensemble des rayons émis par une source forme un faisceau de lumière, on peut distinguer </w:t>
      </w:r>
      <w:r>
        <w:rPr>
          <w:rFonts w:asciiTheme="majorBidi" w:hAnsiTheme="majorBidi" w:cstheme="majorBidi"/>
          <w:sz w:val="26"/>
          <w:szCs w:val="26"/>
        </w:rPr>
        <w:t>trois types</w:t>
      </w:r>
      <w:r w:rsidRPr="0059225B">
        <w:rPr>
          <w:rFonts w:asciiTheme="majorBidi" w:hAnsiTheme="majorBidi" w:cstheme="majorBidi"/>
          <w:sz w:val="26"/>
          <w:szCs w:val="26"/>
        </w:rPr>
        <w:t>:</w:t>
      </w:r>
    </w:p>
    <w:p w:rsidR="0010453B" w:rsidRDefault="00011B6F" w:rsidP="00E47477">
      <w:pPr>
        <w:spacing w:after="0"/>
        <w:rPr>
          <w:rFonts w:ascii="Hobo Std" w:hAnsi="Hobo Std"/>
          <w:b/>
          <w:bCs/>
          <w:color w:val="1F497D" w:themeColor="text2"/>
          <w:sz w:val="26"/>
          <w:szCs w:val="26"/>
        </w:rPr>
      </w:pPr>
      <w:r>
        <w:rPr>
          <w:rFonts w:ascii="Hobo Std" w:hAnsi="Hobo Std"/>
          <w:b/>
          <w:bCs/>
          <w:noProof/>
          <w:color w:val="1F497D" w:themeColor="text2"/>
          <w:sz w:val="26"/>
          <w:szCs w:val="26"/>
          <w:lang w:eastAsia="fr-FR"/>
        </w:rPr>
        <w:object w:dxaOrig="1440" w:dyaOrig="1440">
          <v:shape id="_x0000_s1030" type="#_x0000_t75" href="http://www.pc1.ma/" style="position:absolute;margin-left:-7.05pt;margin-top:1.1pt;width:550.5pt;height:113.25pt;z-index:251662336" o:button="t">
            <v:fill o:detectmouseclick="t"/>
            <v:imagedata r:id="rId15" o:title=""/>
            <v:shadow on="t" color="#f79646 [3209]" opacity=".5" offset="-6pt,-6pt"/>
          </v:shape>
          <o:OLEObject Type="Embed" ProgID="PBrush" ShapeID="_x0000_s1030" DrawAspect="Content" ObjectID="_1680261404" r:id="rId16"/>
        </w:object>
      </w:r>
      <w:proofErr w:type="gramStart"/>
      <w:r w:rsidR="0059225B">
        <w:rPr>
          <w:rFonts w:asciiTheme="majorBidi" w:hAnsiTheme="majorBidi" w:cstheme="majorBidi"/>
          <w:sz w:val="26"/>
          <w:szCs w:val="26"/>
          <w:lang w:val="fr-MA"/>
        </w:rPr>
        <w:t>l</w:t>
      </w:r>
      <w:proofErr w:type="gramEnd"/>
    </w:p>
    <w:p w:rsidR="00E47477" w:rsidRPr="00E47477" w:rsidRDefault="00011B6F" w:rsidP="00E47477">
      <w:pPr>
        <w:spacing w:after="0"/>
        <w:rPr>
          <w:rFonts w:ascii="Hobo Std" w:hAnsi="Hobo Std"/>
          <w:b/>
          <w:bCs/>
          <w:color w:val="1F497D" w:themeColor="text2"/>
          <w:sz w:val="26"/>
          <w:szCs w:val="26"/>
        </w:rPr>
      </w:pPr>
      <w:r>
        <w:rPr>
          <w:rFonts w:ascii="Hobo Std" w:hAnsi="Hobo Std"/>
          <w:b/>
          <w:bCs/>
          <w:noProof/>
          <w:color w:val="1F497D" w:themeColor="text2"/>
          <w:sz w:val="26"/>
          <w:szCs w:val="26"/>
          <w:lang w:eastAsia="fr-FR"/>
        </w:rPr>
        <w:object w:dxaOrig="1440" w:dyaOrig="1440">
          <v:shape id="_x0000_s1031" type="#_x0000_t75" href="http://www.pc1.ma/" style="position:absolute;margin-left:22.3pt;margin-top:93.2pt;width:508.5pt;height:131.25pt;z-index:251663360" o:button="t">
            <v:fill o:detectmouseclick="t"/>
            <v:imagedata r:id="rId17" o:title=""/>
            <v:shadow on="t" color="#f79646 [3209]" opacity=".5" offset="-6pt,-6pt"/>
          </v:shape>
          <o:OLEObject Type="Embed" ProgID="PBrush" ShapeID="_x0000_s1031" DrawAspect="Content" ObjectID="_1680261405" r:id="rId18"/>
        </w:object>
      </w:r>
    </w:p>
    <w:sectPr w:rsidR="00E47477" w:rsidRPr="00E47477" w:rsidSect="00EC379C">
      <w:footerReference w:type="default" r:id="rId19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6F" w:rsidRDefault="00011B6F" w:rsidP="0036187E">
      <w:pPr>
        <w:spacing w:after="0" w:line="240" w:lineRule="auto"/>
      </w:pPr>
      <w:r>
        <w:separator/>
      </w:r>
    </w:p>
  </w:endnote>
  <w:endnote w:type="continuationSeparator" w:id="0">
    <w:p w:rsidR="00011B6F" w:rsidRDefault="00011B6F" w:rsidP="0036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7E" w:rsidRPr="00DC4519" w:rsidRDefault="00DC4519" w:rsidP="0036187E">
    <w:pPr>
      <w:pStyle w:val="Pieddepage"/>
      <w:rPr>
        <w:rFonts w:ascii="Tekton Pro" w:hAnsi="Tekton Pro"/>
        <w:sz w:val="26"/>
        <w:szCs w:val="26"/>
      </w:rPr>
    </w:pPr>
    <w:r w:rsidRPr="00DC4519">
      <w:rPr>
        <w:rFonts w:ascii="Tekton Pro" w:hAnsi="Tekton Pro"/>
        <w:noProof/>
        <w:color w:val="0F243E" w:themeColor="text2" w:themeShade="80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-6350</wp:posOffset>
              </wp:positionV>
              <wp:extent cx="6915150" cy="0"/>
              <wp:effectExtent l="19050" t="22860" r="19050" b="1524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B88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5pt;margin-top:-.5pt;width:54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" strokecolor="#e36c0a [2409]" strokeweight="2.25pt"/>
          </w:pict>
        </mc:Fallback>
      </mc:AlternateContent>
    </w:r>
    <w:r w:rsidRPr="00DC4519">
      <w:rPr>
        <w:rFonts w:ascii="Tekton Pro" w:hAnsi="Tekton Pro"/>
        <w:color w:val="0F243E" w:themeColor="text2" w:themeShade="80"/>
        <w:sz w:val="26"/>
        <w:szCs w:val="26"/>
      </w:rPr>
      <w:t>La</w:t>
    </w:r>
    <w:r w:rsidRPr="00DC4519">
      <w:rPr>
        <w:rFonts w:ascii="Tekton Pro" w:hAnsi="Tekton Pro"/>
        <w:sz w:val="26"/>
        <w:szCs w:val="26"/>
      </w:rPr>
      <w:t xml:space="preserve"> </w:t>
    </w:r>
    <w:r w:rsidRPr="00DC4519">
      <w:rPr>
        <w:rFonts w:ascii="Tekton Pro" w:hAnsi="Tekton Pro"/>
        <w:color w:val="0F243E" w:themeColor="text2" w:themeShade="80"/>
        <w:sz w:val="26"/>
        <w:szCs w:val="26"/>
      </w:rPr>
      <w:t>propagation de lumière</w:t>
    </w:r>
    <w:r w:rsidR="0036187E" w:rsidRPr="00DC4519">
      <w:rPr>
        <w:rFonts w:ascii="Tekton Pro" w:hAnsi="Tekton Pro"/>
        <w:color w:val="0F243E" w:themeColor="text2" w:themeShade="80"/>
        <w:sz w:val="26"/>
        <w:szCs w:val="26"/>
      </w:rPr>
      <w:ptab w:relativeTo="margin" w:alignment="center" w:leader="none"/>
    </w:r>
    <w:r w:rsidRPr="00DC4519">
      <w:rPr>
        <w:rFonts w:ascii="Tekton Pro" w:hAnsi="Tekton Pro"/>
        <w:color w:val="0F243E" w:themeColor="text2" w:themeShade="80"/>
        <w:sz w:val="26"/>
        <w:szCs w:val="26"/>
      </w:rPr>
      <w:t>www.Extraphysics.com</w:t>
    </w:r>
    <w:r w:rsidR="0036187E" w:rsidRPr="00DC4519">
      <w:rPr>
        <w:rFonts w:ascii="Tekton Pro" w:hAnsi="Tekton Pro"/>
        <w:color w:val="0F243E" w:themeColor="text2" w:themeShade="80"/>
        <w:sz w:val="26"/>
        <w:szCs w:val="26"/>
      </w:rPr>
      <w:ptab w:relativeTo="margin" w:alignment="right" w:leader="none"/>
    </w:r>
    <w:r w:rsidRPr="00DC4519">
      <w:rPr>
        <w:rFonts w:ascii="Tekton Pro" w:hAnsi="Tekton Pro"/>
        <w:color w:val="0F243E" w:themeColor="text2" w:themeShade="80"/>
        <w:sz w:val="26"/>
        <w:szCs w:val="26"/>
      </w:rPr>
      <w:t>2</w:t>
    </w:r>
    <w:r w:rsidRPr="00DC4519">
      <w:rPr>
        <w:rFonts w:ascii="Tekton Pro" w:hAnsi="Tekton Pro"/>
        <w:color w:val="0F243E" w:themeColor="text2" w:themeShade="80"/>
        <w:sz w:val="26"/>
        <w:szCs w:val="26"/>
        <w:vertAlign w:val="superscript"/>
      </w:rPr>
      <w:t>ème</w:t>
    </w:r>
    <w:r w:rsidRPr="00DC4519">
      <w:rPr>
        <w:rFonts w:ascii="Tekton Pro" w:hAnsi="Tekton Pro"/>
        <w:color w:val="0F243E" w:themeColor="text2" w:themeShade="80"/>
        <w:sz w:val="26"/>
        <w:szCs w:val="26"/>
      </w:rPr>
      <w:t xml:space="preserve"> année collège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6F" w:rsidRDefault="00011B6F" w:rsidP="0036187E">
      <w:pPr>
        <w:spacing w:after="0" w:line="240" w:lineRule="auto"/>
      </w:pPr>
      <w:r>
        <w:separator/>
      </w:r>
    </w:p>
  </w:footnote>
  <w:footnote w:type="continuationSeparator" w:id="0">
    <w:p w:rsidR="00011B6F" w:rsidRDefault="00011B6F" w:rsidP="0036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605"/>
    <w:multiLevelType w:val="hybridMultilevel"/>
    <w:tmpl w:val="24CABC7C"/>
    <w:lvl w:ilvl="0" w:tplc="D1AE97F8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F2C"/>
    <w:multiLevelType w:val="hybridMultilevel"/>
    <w:tmpl w:val="07DE53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E5C"/>
    <w:multiLevelType w:val="hybridMultilevel"/>
    <w:tmpl w:val="F9BC346C"/>
    <w:lvl w:ilvl="0" w:tplc="B9E285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83F4E8C"/>
    <w:multiLevelType w:val="hybridMultilevel"/>
    <w:tmpl w:val="83B2CE24"/>
    <w:lvl w:ilvl="0" w:tplc="721639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F14F2"/>
    <w:multiLevelType w:val="hybridMultilevel"/>
    <w:tmpl w:val="787A3D3C"/>
    <w:lvl w:ilvl="0" w:tplc="B9E2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78A"/>
    <w:multiLevelType w:val="hybridMultilevel"/>
    <w:tmpl w:val="8182FC2C"/>
    <w:lvl w:ilvl="0" w:tplc="B9E2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02BA"/>
    <w:multiLevelType w:val="hybridMultilevel"/>
    <w:tmpl w:val="CEF4ED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0E7C"/>
    <w:multiLevelType w:val="hybridMultilevel"/>
    <w:tmpl w:val="D71A7A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DCA"/>
    <w:multiLevelType w:val="hybridMultilevel"/>
    <w:tmpl w:val="BD80774A"/>
    <w:lvl w:ilvl="0" w:tplc="F44C8DA6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75" w:hanging="360"/>
      </w:pPr>
    </w:lvl>
    <w:lvl w:ilvl="2" w:tplc="040C001B" w:tentative="1">
      <w:start w:val="1"/>
      <w:numFmt w:val="lowerRoman"/>
      <w:lvlText w:val="%3."/>
      <w:lvlJc w:val="right"/>
      <w:pPr>
        <w:ind w:left="2895" w:hanging="180"/>
      </w:pPr>
    </w:lvl>
    <w:lvl w:ilvl="3" w:tplc="040C000F" w:tentative="1">
      <w:start w:val="1"/>
      <w:numFmt w:val="decimal"/>
      <w:lvlText w:val="%4."/>
      <w:lvlJc w:val="left"/>
      <w:pPr>
        <w:ind w:left="3615" w:hanging="360"/>
      </w:pPr>
    </w:lvl>
    <w:lvl w:ilvl="4" w:tplc="040C0019" w:tentative="1">
      <w:start w:val="1"/>
      <w:numFmt w:val="lowerLetter"/>
      <w:lvlText w:val="%5."/>
      <w:lvlJc w:val="left"/>
      <w:pPr>
        <w:ind w:left="4335" w:hanging="360"/>
      </w:pPr>
    </w:lvl>
    <w:lvl w:ilvl="5" w:tplc="040C001B" w:tentative="1">
      <w:start w:val="1"/>
      <w:numFmt w:val="lowerRoman"/>
      <w:lvlText w:val="%6."/>
      <w:lvlJc w:val="right"/>
      <w:pPr>
        <w:ind w:left="5055" w:hanging="180"/>
      </w:pPr>
    </w:lvl>
    <w:lvl w:ilvl="6" w:tplc="040C000F" w:tentative="1">
      <w:start w:val="1"/>
      <w:numFmt w:val="decimal"/>
      <w:lvlText w:val="%7."/>
      <w:lvlJc w:val="left"/>
      <w:pPr>
        <w:ind w:left="5775" w:hanging="360"/>
      </w:pPr>
    </w:lvl>
    <w:lvl w:ilvl="7" w:tplc="040C0019" w:tentative="1">
      <w:start w:val="1"/>
      <w:numFmt w:val="lowerLetter"/>
      <w:lvlText w:val="%8."/>
      <w:lvlJc w:val="left"/>
      <w:pPr>
        <w:ind w:left="6495" w:hanging="360"/>
      </w:pPr>
    </w:lvl>
    <w:lvl w:ilvl="8" w:tplc="040C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65F778B1"/>
    <w:multiLevelType w:val="hybridMultilevel"/>
    <w:tmpl w:val="47421FA4"/>
    <w:lvl w:ilvl="0" w:tplc="87E841D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CC21DE"/>
    <w:multiLevelType w:val="hybridMultilevel"/>
    <w:tmpl w:val="9414268E"/>
    <w:lvl w:ilvl="0" w:tplc="94F632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5C12B1"/>
    <w:multiLevelType w:val="hybridMultilevel"/>
    <w:tmpl w:val="17F099D8"/>
    <w:lvl w:ilvl="0" w:tplc="1182E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2A32BC"/>
    <w:multiLevelType w:val="hybridMultilevel"/>
    <w:tmpl w:val="71007130"/>
    <w:lvl w:ilvl="0" w:tplc="41B2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711D3"/>
    <w:multiLevelType w:val="hybridMultilevel"/>
    <w:tmpl w:val="DBC0FEAE"/>
    <w:lvl w:ilvl="0" w:tplc="B9E2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A7A3C"/>
    <w:multiLevelType w:val="hybridMultilevel"/>
    <w:tmpl w:val="83E43E18"/>
    <w:lvl w:ilvl="0" w:tplc="9098B9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4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8A"/>
    <w:rsid w:val="00011B6F"/>
    <w:rsid w:val="0010453B"/>
    <w:rsid w:val="00107B9C"/>
    <w:rsid w:val="001721F2"/>
    <w:rsid w:val="002011F2"/>
    <w:rsid w:val="002664E0"/>
    <w:rsid w:val="00342DEB"/>
    <w:rsid w:val="0036187E"/>
    <w:rsid w:val="004E557F"/>
    <w:rsid w:val="0059225B"/>
    <w:rsid w:val="005932EB"/>
    <w:rsid w:val="006A3E1E"/>
    <w:rsid w:val="006F3783"/>
    <w:rsid w:val="00770047"/>
    <w:rsid w:val="007F13A4"/>
    <w:rsid w:val="008939AC"/>
    <w:rsid w:val="008C66EE"/>
    <w:rsid w:val="00915904"/>
    <w:rsid w:val="009A0EBF"/>
    <w:rsid w:val="009F6960"/>
    <w:rsid w:val="00B41731"/>
    <w:rsid w:val="00DC4519"/>
    <w:rsid w:val="00E0578C"/>
    <w:rsid w:val="00E47477"/>
    <w:rsid w:val="00E6548A"/>
    <w:rsid w:val="00E86E3C"/>
    <w:rsid w:val="00EB60DC"/>
    <w:rsid w:val="00E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61EF05-D115-40DD-8F22-CF62F49E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87E"/>
  </w:style>
  <w:style w:type="paragraph" w:styleId="Pieddepage">
    <w:name w:val="footer"/>
    <w:basedOn w:val="Normal"/>
    <w:link w:val="PieddepageCar"/>
    <w:uiPriority w:val="99"/>
    <w:unhideWhenUsed/>
    <w:rsid w:val="0036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87E"/>
  </w:style>
  <w:style w:type="paragraph" w:styleId="Textedebulles">
    <w:name w:val="Balloon Text"/>
    <w:basedOn w:val="Normal"/>
    <w:link w:val="TextedebullesCar"/>
    <w:uiPriority w:val="99"/>
    <w:semiHidden/>
    <w:unhideWhenUsed/>
    <w:rsid w:val="0036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8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45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AB609-D25C-4F59-975F-3B5570B6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www.Extraphysics.com</dc:creator>
  <cp:keywords/>
  <dc:description/>
  <cp:lastModifiedBy>user</cp:lastModifiedBy>
  <cp:revision>7</cp:revision>
  <cp:lastPrinted>2021-04-18T14:29:00Z</cp:lastPrinted>
  <dcterms:created xsi:type="dcterms:W3CDTF">2021-04-18T12:48:00Z</dcterms:created>
  <dcterms:modified xsi:type="dcterms:W3CDTF">2021-04-18T14:30:00Z</dcterms:modified>
</cp:coreProperties>
</file>