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263E" w:rsidRDefault="002F65F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-523875</wp:posOffset>
                </wp:positionV>
                <wp:extent cx="6045835" cy="13811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940" w:rsidRPr="002F65FE" w:rsidRDefault="00A76940" w:rsidP="002F65F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F65FE">
                              <w:rPr>
                                <w:rFonts w:ascii="Arial Black" w:hAnsi="Arial Black"/>
                                <w:color w:val="31849B" w:themeColor="accent5" w:themeShade="BF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lumière blanche et les couleurs</w:t>
                            </w:r>
                          </w:p>
                          <w:p w:rsidR="006164CE" w:rsidRDefault="006164CE">
                            <w:pPr>
                              <w:rPr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pt;margin-top:-41.25pt;width:476.0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LjtQIAALo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" filled="f" stroked="f">
                <v:textbox>
                  <w:txbxContent>
                    <w:p w:rsidR="00A76940" w:rsidRPr="002F65FE" w:rsidRDefault="00A76940" w:rsidP="002F65F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F65FE">
                        <w:rPr>
                          <w:rFonts w:ascii="Arial Black" w:hAnsi="Arial Black"/>
                          <w:color w:val="31849B" w:themeColor="accent5" w:themeShade="BF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La lumière blanche et les couleurs</w:t>
                      </w:r>
                    </w:p>
                    <w:p w:rsidR="006164CE" w:rsidRDefault="006164CE">
                      <w:pPr>
                        <w:rPr>
                          <w:lang w:bidi="ar-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9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-447675</wp:posOffset>
                </wp:positionV>
                <wp:extent cx="7953375" cy="1466850"/>
                <wp:effectExtent l="19050" t="19050" r="38100" b="476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3375" cy="1466850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0409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6" o:spid="_x0000_s1026" type="#_x0000_t114" style="position:absolute;margin-left:-36pt;margin-top:-35.25pt;width:626.25pt;height:115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" fillcolor="#f79646 [3209]" strokecolor="#f2f2f2 [3041]" strokeweight="3pt">
                <v:shadow on="t" color="#974706 [1609]" opacity=".5" offset="1pt"/>
              </v:shape>
            </w:pict>
          </mc:Fallback>
        </mc:AlternateContent>
      </w:r>
    </w:p>
    <w:p w:rsidR="00AB263E" w:rsidRPr="00AB263E" w:rsidRDefault="00AB263E" w:rsidP="00AB263E"/>
    <w:p w:rsidR="00AB263E" w:rsidRDefault="00AB263E" w:rsidP="00AB263E"/>
    <w:p w:rsidR="00A76940" w:rsidRPr="00A76940" w:rsidRDefault="00A76940" w:rsidP="00AB263E">
      <w:pPr>
        <w:rPr>
          <w:sz w:val="10"/>
          <w:szCs w:val="10"/>
        </w:rPr>
      </w:pPr>
    </w:p>
    <w:p w:rsidR="00AB263E" w:rsidRPr="00F707E5" w:rsidRDefault="009C0AA2" w:rsidP="002F65FE">
      <w:pPr>
        <w:pStyle w:val="Paragraphedeliste"/>
        <w:numPr>
          <w:ilvl w:val="0"/>
          <w:numId w:val="1"/>
        </w:numPr>
        <w:rPr>
          <w:rFonts w:ascii="Hobo Std" w:hAnsi="Hobo Std"/>
          <w:color w:val="1F497D" w:themeColor="text2"/>
          <w:sz w:val="36"/>
          <w:szCs w:val="36"/>
        </w:rPr>
      </w:pPr>
      <w:r>
        <w:rPr>
          <w:rFonts w:ascii="Hobo Std" w:hAnsi="Hobo Std"/>
          <w:color w:val="1F497D" w:themeColor="text2"/>
          <w:sz w:val="36"/>
          <w:szCs w:val="36"/>
        </w:rPr>
        <w:t xml:space="preserve">La dispersion de </w:t>
      </w:r>
      <w:r w:rsidR="002F65FE">
        <w:rPr>
          <w:rFonts w:ascii="Hobo Std" w:hAnsi="Hobo Std"/>
          <w:color w:val="1F497D" w:themeColor="text2"/>
          <w:sz w:val="36"/>
          <w:szCs w:val="36"/>
        </w:rPr>
        <w:t xml:space="preserve">La </w:t>
      </w:r>
      <w:proofErr w:type="gramStart"/>
      <w:r w:rsidR="002F65FE">
        <w:rPr>
          <w:rFonts w:ascii="Hobo Std" w:hAnsi="Hobo Std"/>
          <w:color w:val="1F497D" w:themeColor="text2"/>
          <w:sz w:val="36"/>
          <w:szCs w:val="36"/>
        </w:rPr>
        <w:t>Lumière</w:t>
      </w:r>
      <w:r w:rsidR="00AB263E" w:rsidRPr="00F707E5">
        <w:rPr>
          <w:rFonts w:ascii="Hobo Std" w:hAnsi="Hobo Std"/>
          <w:color w:val="1F497D" w:themeColor="text2"/>
          <w:sz w:val="36"/>
          <w:szCs w:val="36"/>
        </w:rPr>
        <w:t>:</w:t>
      </w:r>
      <w:proofErr w:type="gramEnd"/>
    </w:p>
    <w:p w:rsidR="008F593B" w:rsidRDefault="009C0AA2" w:rsidP="008F593B">
      <w:pPr>
        <w:pStyle w:val="Paragraphedeliste"/>
        <w:numPr>
          <w:ilvl w:val="0"/>
          <w:numId w:val="7"/>
        </w:numPr>
        <w:rPr>
          <w:rFonts w:ascii="Hobo Std" w:hAnsi="Hobo Std"/>
          <w:color w:val="00B050"/>
          <w:sz w:val="32"/>
          <w:szCs w:val="32"/>
        </w:rPr>
      </w:pPr>
      <w:r>
        <w:rPr>
          <w:rFonts w:ascii="Hobo Std" w:hAnsi="Hobo Std"/>
          <w:color w:val="00B050"/>
          <w:sz w:val="32"/>
          <w:szCs w:val="32"/>
        </w:rPr>
        <w:t>La dispersion de la lumière blanche :</w:t>
      </w:r>
    </w:p>
    <w:p w:rsidR="00B96718" w:rsidRDefault="00B96718" w:rsidP="00B96718">
      <w:pPr>
        <w:pStyle w:val="Paragraphedeliste"/>
        <w:numPr>
          <w:ilvl w:val="0"/>
          <w:numId w:val="12"/>
        </w:numPr>
        <w:rPr>
          <w:rFonts w:ascii="Hobo Std" w:hAnsi="Hobo Std"/>
          <w:sz w:val="30"/>
          <w:szCs w:val="30"/>
          <w:u w:val="single"/>
        </w:rPr>
      </w:pPr>
      <w:r w:rsidRPr="00B96718">
        <w:rPr>
          <w:rFonts w:ascii="Hobo Std" w:hAnsi="Hobo Std"/>
          <w:sz w:val="30"/>
          <w:szCs w:val="30"/>
          <w:u w:val="single"/>
        </w:rPr>
        <w:t>Expérience :</w:t>
      </w:r>
    </w:p>
    <w:p w:rsidR="00B96718" w:rsidRDefault="00B96718" w:rsidP="00B96718">
      <w:pPr>
        <w:rPr>
          <w:rFonts w:ascii="Hobo Std" w:hAnsi="Hobo Std"/>
          <w:sz w:val="30"/>
          <w:szCs w:val="30"/>
          <w:u w:val="single"/>
        </w:rPr>
      </w:pPr>
      <w:r w:rsidRPr="00B96718">
        <w:rPr>
          <w:rFonts w:ascii="Hobo Std" w:hAnsi="Hobo Std"/>
          <w:noProof/>
          <w:sz w:val="30"/>
          <w:szCs w:val="30"/>
          <w:lang w:eastAsia="fr-FR"/>
        </w:rPr>
        <w:drawing>
          <wp:inline distT="0" distB="0" distL="0" distR="0">
            <wp:extent cx="6645910" cy="2031151"/>
            <wp:effectExtent l="19050" t="19050" r="21590" b="26249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115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6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718" w:rsidRPr="00046465" w:rsidRDefault="00B96718" w:rsidP="00B96718">
      <w:pPr>
        <w:pStyle w:val="Paragraphedeliste"/>
        <w:numPr>
          <w:ilvl w:val="0"/>
          <w:numId w:val="12"/>
        </w:numPr>
        <w:rPr>
          <w:rFonts w:ascii="Hobo Std" w:hAnsi="Hobo Std"/>
          <w:sz w:val="30"/>
          <w:szCs w:val="30"/>
          <w:u w:val="single"/>
        </w:rPr>
      </w:pPr>
      <w:r w:rsidRPr="00046465">
        <w:rPr>
          <w:rFonts w:ascii="Hobo Std" w:hAnsi="Hobo Std"/>
          <w:sz w:val="30"/>
          <w:szCs w:val="30"/>
          <w:u w:val="single"/>
        </w:rPr>
        <w:t>Observations et interprétations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3"/>
        <w:gridCol w:w="5027"/>
      </w:tblGrid>
      <w:tr w:rsidR="00B96718" w:rsidTr="00366408">
        <w:tc>
          <w:tcPr>
            <w:tcW w:w="5495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  <w:shd w:val="clear" w:color="auto" w:fill="FFC000"/>
          </w:tcPr>
          <w:p w:rsidR="00B96718" w:rsidRPr="00EC10D9" w:rsidRDefault="00B96718" w:rsidP="00EC10D9">
            <w:pPr>
              <w:tabs>
                <w:tab w:val="left" w:pos="4083"/>
              </w:tabs>
              <w:jc w:val="center"/>
              <w:rPr>
                <w:rFonts w:ascii="Tekton Pro" w:hAnsi="Tekton Pro"/>
                <w:sz w:val="30"/>
                <w:szCs w:val="30"/>
              </w:rPr>
            </w:pPr>
            <w:r w:rsidRPr="00EC10D9">
              <w:rPr>
                <w:rFonts w:ascii="Tekton Pro" w:hAnsi="Tekton Pro"/>
                <w:sz w:val="30"/>
                <w:szCs w:val="30"/>
              </w:rPr>
              <w:t>Observations</w:t>
            </w:r>
          </w:p>
        </w:tc>
        <w:tc>
          <w:tcPr>
            <w:tcW w:w="5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  <w:shd w:val="clear" w:color="auto" w:fill="FFC000"/>
          </w:tcPr>
          <w:p w:rsidR="00B96718" w:rsidRPr="00EC10D9" w:rsidRDefault="00B96718" w:rsidP="00EC10D9">
            <w:pPr>
              <w:jc w:val="center"/>
              <w:rPr>
                <w:rFonts w:ascii="Tekton Pro" w:hAnsi="Tekton Pro"/>
                <w:sz w:val="30"/>
                <w:szCs w:val="30"/>
              </w:rPr>
            </w:pPr>
            <w:r w:rsidRPr="00EC10D9">
              <w:rPr>
                <w:rFonts w:ascii="Tekton Pro" w:hAnsi="Tekton Pro"/>
                <w:sz w:val="30"/>
                <w:szCs w:val="30"/>
              </w:rPr>
              <w:t>interprétations</w:t>
            </w:r>
          </w:p>
        </w:tc>
      </w:tr>
      <w:tr w:rsidR="00366408" w:rsidTr="007864E5">
        <w:tc>
          <w:tcPr>
            <w:tcW w:w="5495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366408" w:rsidRPr="00A76940" w:rsidRDefault="00366408" w:rsidP="00EC10D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76940">
              <w:rPr>
                <w:rFonts w:asciiTheme="majorBidi" w:hAnsiTheme="majorBidi" w:cstheme="majorBidi"/>
                <w:sz w:val="26"/>
                <w:szCs w:val="26"/>
              </w:rPr>
              <w:t>Lorsque la lumière blanche traverse le prisme, elle se décompose en une suite continue de lumière colorée</w:t>
            </w:r>
          </w:p>
        </w:tc>
        <w:tc>
          <w:tcPr>
            <w:tcW w:w="5111" w:type="dxa"/>
            <w:vMerge w:val="restart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366408" w:rsidRPr="00A76940" w:rsidRDefault="00366408" w:rsidP="00EC10D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76940">
              <w:rPr>
                <w:rFonts w:asciiTheme="majorBidi" w:hAnsiTheme="majorBidi" w:cstheme="majorBidi"/>
                <w:sz w:val="26"/>
                <w:szCs w:val="26"/>
              </w:rPr>
              <w:t>On dit que le prisme permet de décomposer la lumière blanche</w:t>
            </w:r>
            <w:r w:rsidR="00046465" w:rsidRPr="00A76940">
              <w:rPr>
                <w:rFonts w:asciiTheme="majorBidi" w:hAnsiTheme="majorBidi" w:cstheme="majorBidi"/>
                <w:sz w:val="26"/>
                <w:szCs w:val="26"/>
              </w:rPr>
              <w:t xml:space="preserve">, ce phénomène appelé la </w:t>
            </w:r>
            <w:r w:rsidR="00046465" w:rsidRPr="00A7694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dispersion de la lumière</w:t>
            </w:r>
            <w:r w:rsidR="00046465" w:rsidRPr="00A76940">
              <w:rPr>
                <w:rFonts w:asciiTheme="majorBidi" w:hAnsiTheme="majorBidi" w:cstheme="majorBidi"/>
                <w:sz w:val="26"/>
                <w:szCs w:val="26"/>
              </w:rPr>
              <w:t> ;</w:t>
            </w:r>
          </w:p>
          <w:p w:rsidR="00046465" w:rsidRPr="00A76940" w:rsidRDefault="00046465" w:rsidP="00EC10D9">
            <w:pPr>
              <w:rPr>
                <w:rFonts w:ascii="Hobo Std" w:hAnsi="Hobo Std"/>
                <w:sz w:val="26"/>
                <w:szCs w:val="26"/>
                <w:u w:val="single"/>
              </w:rPr>
            </w:pPr>
            <w:r w:rsidRPr="00A76940">
              <w:rPr>
                <w:rFonts w:asciiTheme="majorBidi" w:hAnsiTheme="majorBidi" w:cstheme="majorBidi"/>
                <w:sz w:val="26"/>
                <w:szCs w:val="26"/>
              </w:rPr>
              <w:t xml:space="preserve">Et la suite de lumière obtenu appelée </w:t>
            </w:r>
            <w:r w:rsidRPr="00A7694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 spectre de lumière blanche</w:t>
            </w:r>
          </w:p>
        </w:tc>
      </w:tr>
      <w:tr w:rsidR="00366408" w:rsidRPr="007F5874" w:rsidTr="007864E5">
        <w:tc>
          <w:tcPr>
            <w:tcW w:w="5495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366408" w:rsidRPr="00A76940" w:rsidRDefault="00366408" w:rsidP="00EC10D9">
            <w:pPr>
              <w:rPr>
                <w:rFonts w:ascii="Hobo Std" w:hAnsi="Hobo Std"/>
                <w:color w:val="00B050"/>
                <w:sz w:val="26"/>
                <w:szCs w:val="26"/>
              </w:rPr>
            </w:pPr>
            <w:r w:rsidRPr="00A76940">
              <w:rPr>
                <w:rFonts w:asciiTheme="majorBidi" w:hAnsiTheme="majorBidi" w:cstheme="majorBidi"/>
                <w:sz w:val="26"/>
                <w:szCs w:val="26"/>
              </w:rPr>
              <w:t>dans la suite de lumière colorée on distingue les lumières : violette, indigo, bleue, verte, jaune, orange et rouge</w:t>
            </w:r>
          </w:p>
        </w:tc>
        <w:tc>
          <w:tcPr>
            <w:tcW w:w="5111" w:type="dxa"/>
            <w:vMerge/>
            <w:tcBorders>
              <w:left w:val="single" w:sz="18" w:space="0" w:color="984806" w:themeColor="accent6" w:themeShade="80"/>
              <w:bottom w:val="single" w:sz="18" w:space="0" w:color="984806" w:themeColor="accent6" w:themeShade="80"/>
              <w:right w:val="single" w:sz="18" w:space="0" w:color="984806" w:themeColor="accent6" w:themeShade="80"/>
            </w:tcBorders>
          </w:tcPr>
          <w:p w:rsidR="00366408" w:rsidRPr="007F5874" w:rsidRDefault="00366408" w:rsidP="00EC10D9">
            <w:pPr>
              <w:rPr>
                <w:rFonts w:ascii="Hobo Std" w:hAnsi="Hobo Std"/>
                <w:color w:val="00B050"/>
                <w:sz w:val="32"/>
                <w:szCs w:val="32"/>
              </w:rPr>
            </w:pPr>
          </w:p>
        </w:tc>
      </w:tr>
    </w:tbl>
    <w:p w:rsidR="007F5874" w:rsidRPr="00A76940" w:rsidRDefault="007F5874" w:rsidP="00A76940">
      <w:pPr>
        <w:pStyle w:val="Paragraphedeliste"/>
        <w:numPr>
          <w:ilvl w:val="0"/>
          <w:numId w:val="7"/>
        </w:numPr>
        <w:spacing w:after="0"/>
        <w:rPr>
          <w:rFonts w:ascii="Hobo Std" w:hAnsi="Hobo Std"/>
          <w:sz w:val="30"/>
          <w:szCs w:val="30"/>
          <w:u w:val="single"/>
        </w:rPr>
      </w:pPr>
      <w:r w:rsidRPr="007F5874">
        <w:rPr>
          <w:rFonts w:ascii="Hobo Std" w:hAnsi="Hobo Std"/>
          <w:color w:val="00B050"/>
          <w:sz w:val="32"/>
          <w:szCs w:val="32"/>
        </w:rPr>
        <w:t>La lumière monochromatique</w:t>
      </w:r>
      <w:r>
        <w:rPr>
          <w:rFonts w:ascii="Hobo Std" w:hAnsi="Hobo Std"/>
          <w:color w:val="00B050"/>
          <w:sz w:val="32"/>
          <w:szCs w:val="32"/>
        </w:rPr>
        <w:t> :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5369"/>
        <w:gridCol w:w="5013"/>
      </w:tblGrid>
      <w:tr w:rsidR="007F5874" w:rsidRPr="00EC10D9" w:rsidTr="007F5874">
        <w:tc>
          <w:tcPr>
            <w:tcW w:w="5495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right w:val="single" w:sz="18" w:space="0" w:color="984806" w:themeColor="accent6" w:themeShade="80"/>
            </w:tcBorders>
            <w:shd w:val="clear" w:color="auto" w:fill="FFC000"/>
          </w:tcPr>
          <w:p w:rsidR="007F5874" w:rsidRPr="00EC10D9" w:rsidRDefault="007F5874" w:rsidP="00014E95">
            <w:pPr>
              <w:tabs>
                <w:tab w:val="left" w:pos="4083"/>
              </w:tabs>
              <w:jc w:val="center"/>
              <w:rPr>
                <w:rFonts w:ascii="Tekton Pro" w:hAnsi="Tekton Pro"/>
                <w:sz w:val="30"/>
                <w:szCs w:val="30"/>
              </w:rPr>
            </w:pPr>
            <w:r w:rsidRPr="00EC10D9">
              <w:rPr>
                <w:rFonts w:ascii="Tekton Pro" w:hAnsi="Tekton Pro"/>
                <w:sz w:val="30"/>
                <w:szCs w:val="30"/>
              </w:rPr>
              <w:t>Observation</w:t>
            </w:r>
          </w:p>
        </w:tc>
        <w:tc>
          <w:tcPr>
            <w:tcW w:w="5111" w:type="dxa"/>
            <w:tcBorders>
              <w:top w:val="single" w:sz="18" w:space="0" w:color="984806" w:themeColor="accent6" w:themeShade="80"/>
              <w:left w:val="single" w:sz="18" w:space="0" w:color="984806" w:themeColor="accent6" w:themeShade="80"/>
              <w:right w:val="single" w:sz="18" w:space="0" w:color="984806" w:themeColor="accent6" w:themeShade="80"/>
            </w:tcBorders>
            <w:shd w:val="clear" w:color="auto" w:fill="FFC000"/>
          </w:tcPr>
          <w:p w:rsidR="007F5874" w:rsidRPr="00EC10D9" w:rsidRDefault="007F5874" w:rsidP="00014E95">
            <w:pPr>
              <w:jc w:val="center"/>
              <w:rPr>
                <w:rFonts w:ascii="Tekton Pro" w:hAnsi="Tekton Pro"/>
                <w:sz w:val="30"/>
                <w:szCs w:val="30"/>
              </w:rPr>
            </w:pPr>
            <w:r w:rsidRPr="00EC10D9">
              <w:rPr>
                <w:rFonts w:ascii="Tekton Pro" w:hAnsi="Tekton Pro"/>
                <w:sz w:val="30"/>
                <w:szCs w:val="30"/>
              </w:rPr>
              <w:t>interprétation</w:t>
            </w:r>
          </w:p>
        </w:tc>
      </w:tr>
      <w:tr w:rsidR="007F5874" w:rsidRPr="00046465" w:rsidTr="007F5874">
        <w:tblPrEx>
          <w:tblBorders>
            <w:top w:val="single" w:sz="18" w:space="0" w:color="984806" w:themeColor="accent6" w:themeShade="80"/>
            <w:left w:val="single" w:sz="18" w:space="0" w:color="984806" w:themeColor="accent6" w:themeShade="80"/>
            <w:bottom w:val="single" w:sz="18" w:space="0" w:color="984806" w:themeColor="accent6" w:themeShade="80"/>
            <w:right w:val="single" w:sz="18" w:space="0" w:color="984806" w:themeColor="accent6" w:themeShade="80"/>
            <w:insideH w:val="single" w:sz="18" w:space="0" w:color="984806" w:themeColor="accent6" w:themeShade="80"/>
            <w:insideV w:val="single" w:sz="18" w:space="0" w:color="984806" w:themeColor="accent6" w:themeShade="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5495" w:type="dxa"/>
          </w:tcPr>
          <w:p w:rsidR="007F5874" w:rsidRPr="00A76940" w:rsidRDefault="007F5874" w:rsidP="007F5874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76940">
              <w:rPr>
                <w:rFonts w:asciiTheme="majorBidi" w:hAnsiTheme="majorBidi" w:cstheme="majorBidi"/>
                <w:sz w:val="26"/>
                <w:szCs w:val="26"/>
              </w:rPr>
              <w:t>Lorsque la lumière verte traverse le prisme 2, elle ne se décompose pas ; on obtient une lumière verte</w:t>
            </w:r>
          </w:p>
        </w:tc>
        <w:tc>
          <w:tcPr>
            <w:tcW w:w="5111" w:type="dxa"/>
          </w:tcPr>
          <w:p w:rsidR="007F5874" w:rsidRPr="00A76940" w:rsidRDefault="007F5874" w:rsidP="00014E95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A76940">
              <w:rPr>
                <w:rFonts w:asciiTheme="majorBidi" w:hAnsiTheme="majorBidi" w:cstheme="majorBidi"/>
                <w:sz w:val="26"/>
                <w:szCs w:val="26"/>
              </w:rPr>
              <w:t xml:space="preserve">La lumière verte est </w:t>
            </w:r>
            <w:r w:rsidRPr="00A76940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une lumière monochromatique</w:t>
            </w:r>
          </w:p>
        </w:tc>
      </w:tr>
    </w:tbl>
    <w:p w:rsidR="007F5874" w:rsidRPr="007F5874" w:rsidRDefault="007F5874" w:rsidP="007F5874">
      <w:pPr>
        <w:spacing w:after="0"/>
        <w:rPr>
          <w:rFonts w:ascii="Hobo Std" w:hAnsi="Hobo Std"/>
          <w:sz w:val="8"/>
          <w:szCs w:val="8"/>
          <w:u w:val="single"/>
        </w:rPr>
      </w:pPr>
    </w:p>
    <w:p w:rsidR="00046465" w:rsidRDefault="00046465" w:rsidP="007F5874">
      <w:pPr>
        <w:pStyle w:val="Paragraphedeliste"/>
        <w:numPr>
          <w:ilvl w:val="0"/>
          <w:numId w:val="12"/>
        </w:numPr>
        <w:spacing w:after="0"/>
        <w:rPr>
          <w:rFonts w:ascii="Hobo Std" w:hAnsi="Hobo Std"/>
          <w:sz w:val="30"/>
          <w:szCs w:val="30"/>
          <w:u w:val="single"/>
        </w:rPr>
      </w:pPr>
      <w:r w:rsidRPr="00046465">
        <w:rPr>
          <w:rFonts w:ascii="Hobo Std" w:hAnsi="Hobo Std"/>
          <w:sz w:val="30"/>
          <w:szCs w:val="30"/>
          <w:u w:val="single"/>
        </w:rPr>
        <w:t>Conclusion</w:t>
      </w:r>
      <w:r>
        <w:rPr>
          <w:rFonts w:ascii="Hobo Std" w:hAnsi="Hobo Std"/>
          <w:sz w:val="30"/>
          <w:szCs w:val="30"/>
          <w:u w:val="single"/>
        </w:rPr>
        <w:t> :</w:t>
      </w:r>
    </w:p>
    <w:p w:rsidR="00046465" w:rsidRPr="00A76940" w:rsidRDefault="007D4351" w:rsidP="00046465">
      <w:pPr>
        <w:rPr>
          <w:rFonts w:asciiTheme="majorBidi" w:hAnsiTheme="majorBidi" w:cstheme="majorBidi"/>
          <w:sz w:val="26"/>
          <w:szCs w:val="26"/>
        </w:rPr>
      </w:pPr>
      <w:r w:rsidRPr="00A76940">
        <w:rPr>
          <w:rFonts w:asciiTheme="majorBidi" w:hAnsiTheme="majorBidi" w:cstheme="majorBidi"/>
          <w:sz w:val="26"/>
          <w:szCs w:val="26"/>
        </w:rPr>
        <w:t>La dispersion d</w:t>
      </w:r>
      <w:r w:rsidR="00275CF4" w:rsidRPr="00A76940">
        <w:rPr>
          <w:rFonts w:asciiTheme="majorBidi" w:hAnsiTheme="majorBidi" w:cstheme="majorBidi"/>
          <w:sz w:val="26"/>
          <w:szCs w:val="26"/>
        </w:rPr>
        <w:t>e la lumière est un phénomène dans lequel la lumière</w:t>
      </w:r>
      <w:r w:rsidRPr="00A76940">
        <w:rPr>
          <w:rFonts w:asciiTheme="majorBidi" w:hAnsiTheme="majorBidi" w:cstheme="majorBidi"/>
          <w:sz w:val="26"/>
          <w:szCs w:val="26"/>
        </w:rPr>
        <w:t xml:space="preserve"> se décompose en un spectre de </w:t>
      </w:r>
      <w:r w:rsidR="0079215F" w:rsidRPr="00A76940">
        <w:rPr>
          <w:rFonts w:asciiTheme="majorBidi" w:hAnsiTheme="majorBidi" w:cstheme="majorBidi"/>
          <w:sz w:val="26"/>
          <w:szCs w:val="26"/>
        </w:rPr>
        <w:t>lumière colorée</w:t>
      </w:r>
      <w:r w:rsidRPr="00A76940">
        <w:rPr>
          <w:rFonts w:asciiTheme="majorBidi" w:hAnsiTheme="majorBidi" w:cstheme="majorBidi"/>
          <w:sz w:val="26"/>
          <w:szCs w:val="26"/>
        </w:rPr>
        <w:t xml:space="preserve"> allant </w:t>
      </w:r>
      <w:r w:rsidR="0079215F" w:rsidRPr="00A76940">
        <w:rPr>
          <w:rFonts w:asciiTheme="majorBidi" w:hAnsiTheme="majorBidi" w:cstheme="majorBidi"/>
          <w:sz w:val="26"/>
          <w:szCs w:val="26"/>
        </w:rPr>
        <w:t>de la</w:t>
      </w:r>
      <w:r w:rsidRPr="00A76940">
        <w:rPr>
          <w:rFonts w:asciiTheme="majorBidi" w:hAnsiTheme="majorBidi" w:cstheme="majorBidi"/>
          <w:sz w:val="26"/>
          <w:szCs w:val="26"/>
        </w:rPr>
        <w:t xml:space="preserve"> violette au rouge</w:t>
      </w:r>
      <w:r w:rsidR="00275CF4" w:rsidRPr="00A76940">
        <w:rPr>
          <w:rFonts w:asciiTheme="majorBidi" w:hAnsiTheme="majorBidi" w:cstheme="majorBidi"/>
          <w:sz w:val="26"/>
          <w:szCs w:val="26"/>
        </w:rPr>
        <w:t xml:space="preserve"> par un prisme</w:t>
      </w:r>
      <w:r w:rsidR="0079215F" w:rsidRPr="00A76940">
        <w:rPr>
          <w:rFonts w:asciiTheme="majorBidi" w:hAnsiTheme="majorBidi" w:cstheme="majorBidi"/>
          <w:sz w:val="26"/>
          <w:szCs w:val="26"/>
        </w:rPr>
        <w:t>.</w:t>
      </w:r>
    </w:p>
    <w:p w:rsidR="00275CF4" w:rsidRDefault="0079215F" w:rsidP="007F5874">
      <w:pPr>
        <w:rPr>
          <w:rFonts w:asciiTheme="majorBidi" w:hAnsiTheme="majorBidi" w:cstheme="majorBidi"/>
          <w:sz w:val="26"/>
          <w:szCs w:val="26"/>
        </w:rPr>
      </w:pPr>
      <w:r w:rsidRPr="00A76940">
        <w:rPr>
          <w:rFonts w:asciiTheme="majorBidi" w:hAnsiTheme="majorBidi" w:cstheme="majorBidi"/>
          <w:sz w:val="26"/>
          <w:szCs w:val="26"/>
        </w:rPr>
        <w:t>Une lumière est m</w:t>
      </w:r>
      <w:r w:rsidR="00275CF4" w:rsidRPr="00A76940">
        <w:rPr>
          <w:rFonts w:asciiTheme="majorBidi" w:hAnsiTheme="majorBidi" w:cstheme="majorBidi"/>
          <w:sz w:val="26"/>
          <w:szCs w:val="26"/>
        </w:rPr>
        <w:t xml:space="preserve">onochromatique, quand </w:t>
      </w:r>
      <w:r w:rsidR="00A76940">
        <w:rPr>
          <w:rFonts w:asciiTheme="majorBidi" w:hAnsiTheme="majorBidi" w:cstheme="majorBidi"/>
          <w:sz w:val="26"/>
          <w:szCs w:val="26"/>
        </w:rPr>
        <w:t>elle ne peut pas être décompose</w:t>
      </w:r>
      <w:r w:rsidR="00275CF4" w:rsidRPr="00A76940">
        <w:rPr>
          <w:rFonts w:asciiTheme="majorBidi" w:hAnsiTheme="majorBidi" w:cstheme="majorBidi"/>
          <w:sz w:val="26"/>
          <w:szCs w:val="26"/>
        </w:rPr>
        <w:t xml:space="preserve"> par un prisme.</w:t>
      </w:r>
    </w:p>
    <w:p w:rsidR="00A76940" w:rsidRDefault="00A76940" w:rsidP="007F5874">
      <w:pPr>
        <w:rPr>
          <w:rFonts w:asciiTheme="majorBidi" w:hAnsiTheme="majorBidi" w:cstheme="majorBidi"/>
          <w:sz w:val="26"/>
          <w:szCs w:val="26"/>
        </w:rPr>
      </w:pPr>
    </w:p>
    <w:p w:rsidR="002F65FE" w:rsidRPr="00A76940" w:rsidRDefault="002F65FE" w:rsidP="007F5874">
      <w:pPr>
        <w:rPr>
          <w:rFonts w:asciiTheme="majorBidi" w:hAnsiTheme="majorBidi" w:cstheme="majorBidi"/>
          <w:sz w:val="26"/>
          <w:szCs w:val="26"/>
        </w:rPr>
      </w:pPr>
    </w:p>
    <w:p w:rsidR="008F593B" w:rsidRPr="00046465" w:rsidRDefault="00275CF4" w:rsidP="00046465">
      <w:pPr>
        <w:pStyle w:val="Paragraphedeliste"/>
        <w:numPr>
          <w:ilvl w:val="0"/>
          <w:numId w:val="1"/>
        </w:numPr>
        <w:rPr>
          <w:rFonts w:ascii="Hobo Std" w:hAnsi="Hobo Std"/>
          <w:color w:val="1F497D" w:themeColor="text2"/>
          <w:sz w:val="36"/>
          <w:szCs w:val="36"/>
        </w:rPr>
      </w:pPr>
      <w:r>
        <w:rPr>
          <w:rFonts w:ascii="Hobo Std" w:hAnsi="Hobo Std"/>
          <w:color w:val="1F497D" w:themeColor="text2"/>
          <w:sz w:val="36"/>
          <w:szCs w:val="36"/>
        </w:rPr>
        <w:lastRenderedPageBreak/>
        <w:t>Superposition de</w:t>
      </w:r>
      <w:r w:rsidR="008F593B" w:rsidRPr="00046465">
        <w:rPr>
          <w:rFonts w:ascii="Hobo Std" w:hAnsi="Hobo Std"/>
          <w:color w:val="1F497D" w:themeColor="text2"/>
          <w:sz w:val="36"/>
          <w:szCs w:val="36"/>
        </w:rPr>
        <w:t xml:space="preserve"> lumières</w:t>
      </w:r>
      <w:r>
        <w:rPr>
          <w:rFonts w:ascii="Hobo Std" w:hAnsi="Hobo Std"/>
          <w:color w:val="1F497D" w:themeColor="text2"/>
          <w:sz w:val="36"/>
          <w:szCs w:val="36"/>
        </w:rPr>
        <w:t xml:space="preserve"> colorées</w:t>
      </w:r>
      <w:r w:rsidR="008F593B" w:rsidRPr="00046465">
        <w:rPr>
          <w:rFonts w:ascii="Hobo Std" w:hAnsi="Hobo Std"/>
          <w:color w:val="1F497D" w:themeColor="text2"/>
          <w:sz w:val="36"/>
          <w:szCs w:val="36"/>
        </w:rPr>
        <w:t> :</w:t>
      </w:r>
    </w:p>
    <w:p w:rsidR="004547FE" w:rsidRPr="0068041A" w:rsidRDefault="00275CF4" w:rsidP="0068041A">
      <w:pPr>
        <w:pStyle w:val="Paragraphedeliste"/>
        <w:numPr>
          <w:ilvl w:val="0"/>
          <w:numId w:val="8"/>
        </w:numPr>
        <w:rPr>
          <w:rFonts w:ascii="Hobo Std" w:hAnsi="Hobo Std"/>
          <w:color w:val="000000" w:themeColor="text1"/>
          <w:sz w:val="30"/>
          <w:szCs w:val="30"/>
          <w:u w:val="single"/>
        </w:rPr>
      </w:pPr>
      <w:proofErr w:type="spellStart"/>
      <w:r>
        <w:rPr>
          <w:rFonts w:ascii="Hobo Std" w:hAnsi="Hobo Std"/>
          <w:color w:val="000000" w:themeColor="text1"/>
          <w:sz w:val="30"/>
          <w:szCs w:val="30"/>
          <w:u w:val="single"/>
        </w:rPr>
        <w:t>Experience</w:t>
      </w:r>
      <w:proofErr w:type="spellEnd"/>
      <w:r w:rsidR="004547FE" w:rsidRPr="004547FE">
        <w:rPr>
          <w:rFonts w:ascii="Hobo Std" w:hAnsi="Hobo Std"/>
          <w:color w:val="000000" w:themeColor="text1"/>
          <w:sz w:val="30"/>
          <w:szCs w:val="30"/>
          <w:u w:val="single"/>
        </w:rPr>
        <w:t> :</w:t>
      </w:r>
    </w:p>
    <w:p w:rsidR="004547FE" w:rsidRPr="008B73DC" w:rsidRDefault="00275CF4" w:rsidP="008B73DC">
      <w:pPr>
        <w:spacing w:after="0"/>
        <w:rPr>
          <w:szCs w:val="24"/>
        </w:rPr>
      </w:pPr>
      <w:r>
        <w:rPr>
          <w:noProof/>
          <w:szCs w:val="24"/>
          <w:lang w:eastAsia="fr-FR"/>
        </w:rPr>
        <w:drawing>
          <wp:inline distT="0" distB="0" distL="0" distR="0">
            <wp:extent cx="6645910" cy="1558931"/>
            <wp:effectExtent l="19050" t="0" r="254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58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7FE" w:rsidRDefault="008B73DC" w:rsidP="004547FE">
      <w:pPr>
        <w:pStyle w:val="Paragraphedeliste"/>
        <w:numPr>
          <w:ilvl w:val="0"/>
          <w:numId w:val="8"/>
        </w:numPr>
        <w:rPr>
          <w:rFonts w:ascii="Hobo Std" w:hAnsi="Hobo Std"/>
          <w:color w:val="000000" w:themeColor="text1"/>
          <w:sz w:val="30"/>
          <w:szCs w:val="30"/>
          <w:u w:val="single"/>
        </w:rPr>
      </w:pPr>
      <w:r>
        <w:rPr>
          <w:rFonts w:ascii="Hobo Std" w:hAnsi="Hobo Std"/>
          <w:color w:val="000000" w:themeColor="text1"/>
          <w:sz w:val="30"/>
          <w:szCs w:val="30"/>
          <w:u w:val="single"/>
        </w:rPr>
        <w:t>Observation et conclusion</w:t>
      </w:r>
      <w:r w:rsidR="004547FE" w:rsidRPr="004547FE">
        <w:rPr>
          <w:rFonts w:ascii="Hobo Std" w:hAnsi="Hobo Std"/>
          <w:color w:val="000000" w:themeColor="text1"/>
          <w:sz w:val="30"/>
          <w:szCs w:val="30"/>
          <w:u w:val="single"/>
        </w:rPr>
        <w:t> :</w:t>
      </w:r>
    </w:p>
    <w:p w:rsidR="004547FE" w:rsidRDefault="008B73DC" w:rsidP="004547FE">
      <w:pPr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>Dés que le disque tourne plus vite, il n’envoi que la lumière blanche ; donc la superposition des lumières colorées nous permet d’obtenir de la lumière blanche.</w:t>
      </w:r>
    </w:p>
    <w:p w:rsidR="008B73DC" w:rsidRDefault="008B73DC" w:rsidP="004547FE">
      <w:pPr>
        <w:rPr>
          <w:rFonts w:ascii="Hobo Std" w:hAnsi="Hobo Std"/>
          <w:color w:val="000000" w:themeColor="text1"/>
          <w:sz w:val="30"/>
          <w:szCs w:val="30"/>
          <w:u w:val="single"/>
        </w:rPr>
      </w:pPr>
    </w:p>
    <w:sectPr w:rsidR="008B73DC" w:rsidSect="0068041A">
      <w:footerReference w:type="default" r:id="rId9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4A" w:rsidRDefault="0005024A" w:rsidP="0068041A">
      <w:pPr>
        <w:spacing w:after="0" w:line="240" w:lineRule="auto"/>
      </w:pPr>
      <w:r>
        <w:separator/>
      </w:r>
    </w:p>
  </w:endnote>
  <w:endnote w:type="continuationSeparator" w:id="0">
    <w:p w:rsidR="0005024A" w:rsidRDefault="0005024A" w:rsidP="0068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41A" w:rsidRPr="00A76940" w:rsidRDefault="00A76940" w:rsidP="00A76940">
    <w:pPr>
      <w:pStyle w:val="Pieddepage"/>
      <w:rPr>
        <w:rFonts w:ascii="Tekton Pro" w:hAnsi="Tekton Pro"/>
        <w:color w:val="0F243E" w:themeColor="text2" w:themeShade="80"/>
        <w:sz w:val="26"/>
        <w:szCs w:val="26"/>
      </w:rPr>
    </w:pPr>
    <w:r w:rsidRPr="00A76940">
      <w:rPr>
        <w:rFonts w:ascii="Tekton Pro" w:hAnsi="Tekton Pro"/>
        <w:noProof/>
        <w:color w:val="0F243E" w:themeColor="text2" w:themeShade="80"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-38735</wp:posOffset>
              </wp:positionV>
              <wp:extent cx="7144385" cy="0"/>
              <wp:effectExtent l="19050" t="14605" r="18415" b="234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38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CBF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75pt;margin-top:-3.05pt;width:562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" strokecolor="#f79646 [3209]" strokeweight="2.25pt">
              <v:shadow color="#974706 [1609]" opacity=".5" offset="1pt"/>
            </v:shape>
          </w:pict>
        </mc:Fallback>
      </mc:AlternateContent>
    </w:r>
    <w:r w:rsidRPr="00A76940">
      <w:rPr>
        <w:rFonts w:ascii="Tekton Pro" w:hAnsi="Tekton Pro"/>
        <w:color w:val="0F243E" w:themeColor="text2" w:themeShade="80"/>
        <w:sz w:val="28"/>
        <w:szCs w:val="28"/>
      </w:rPr>
      <w:t>L</w:t>
    </w:r>
    <w:r w:rsidRPr="00A76940">
      <w:rPr>
        <w:rFonts w:ascii="Tekton Pro" w:hAnsi="Tekton Pro"/>
        <w:color w:val="0F243E" w:themeColor="text2" w:themeShade="80"/>
        <w:sz w:val="26"/>
        <w:szCs w:val="26"/>
      </w:rPr>
      <w:t>a</w:t>
    </w:r>
    <w:r w:rsidRPr="00A76940">
      <w:rPr>
        <w:rFonts w:ascii="Tekton Pro" w:hAnsi="Tekton Pro"/>
        <w:sz w:val="26"/>
        <w:szCs w:val="26"/>
      </w:rPr>
      <w:t xml:space="preserve"> </w:t>
    </w:r>
    <w:r w:rsidRPr="00A76940">
      <w:rPr>
        <w:rFonts w:ascii="Tekton Pro" w:hAnsi="Tekton Pro"/>
        <w:color w:val="0F243E" w:themeColor="text2" w:themeShade="80"/>
        <w:sz w:val="26"/>
        <w:szCs w:val="26"/>
      </w:rPr>
      <w:t xml:space="preserve">lumière blanche et les couleurs    </w:t>
    </w:r>
    <w:r w:rsidR="0068041A" w:rsidRPr="00A76940">
      <w:rPr>
        <w:rFonts w:ascii="Tekton Pro" w:hAnsi="Tekton Pro"/>
        <w:color w:val="0F243E" w:themeColor="text2" w:themeShade="80"/>
        <w:sz w:val="26"/>
        <w:szCs w:val="26"/>
      </w:rPr>
      <w:ptab w:relativeTo="margin" w:alignment="center" w:leader="none"/>
    </w:r>
    <w:r w:rsidRPr="00A76940">
      <w:rPr>
        <w:rFonts w:ascii="Tekton Pro" w:hAnsi="Tekton Pro"/>
        <w:color w:val="0F243E" w:themeColor="text2" w:themeShade="80"/>
        <w:sz w:val="26"/>
        <w:szCs w:val="26"/>
      </w:rPr>
      <w:t xml:space="preserve">                www.Extraphysics.com</w:t>
    </w:r>
    <w:r w:rsidR="0068041A" w:rsidRPr="00A76940">
      <w:rPr>
        <w:rFonts w:ascii="Tekton Pro" w:hAnsi="Tekton Pro"/>
        <w:color w:val="0F243E" w:themeColor="text2" w:themeShade="80"/>
        <w:sz w:val="26"/>
        <w:szCs w:val="26"/>
      </w:rPr>
      <w:ptab w:relativeTo="margin" w:alignment="right" w:leader="none"/>
    </w:r>
    <w:r w:rsidRPr="00A76940">
      <w:rPr>
        <w:rFonts w:ascii="Tekton Pro" w:hAnsi="Tekton Pro"/>
        <w:color w:val="0F243E" w:themeColor="text2" w:themeShade="80"/>
        <w:sz w:val="26"/>
        <w:szCs w:val="26"/>
      </w:rPr>
      <w:t>2</w:t>
    </w:r>
    <w:r w:rsidRPr="00A76940">
      <w:rPr>
        <w:rFonts w:ascii="Tekton Pro" w:hAnsi="Tekton Pro"/>
        <w:color w:val="0F243E" w:themeColor="text2" w:themeShade="80"/>
        <w:sz w:val="26"/>
        <w:szCs w:val="26"/>
        <w:vertAlign w:val="superscript"/>
      </w:rPr>
      <w:t>ème</w:t>
    </w:r>
    <w:r w:rsidRPr="00A76940">
      <w:rPr>
        <w:rFonts w:ascii="Tekton Pro" w:hAnsi="Tekton Pro"/>
        <w:color w:val="0F243E" w:themeColor="text2" w:themeShade="80"/>
        <w:sz w:val="26"/>
        <w:szCs w:val="26"/>
      </w:rPr>
      <w:t xml:space="preserve"> année </w:t>
    </w:r>
    <w:r w:rsidR="0068041A" w:rsidRPr="00A76940">
      <w:rPr>
        <w:rFonts w:ascii="Tekton Pro" w:hAnsi="Tekton Pro"/>
        <w:color w:val="0F243E" w:themeColor="text2" w:themeShade="80"/>
        <w:sz w:val="26"/>
        <w:szCs w:val="26"/>
      </w:rPr>
      <w:t xml:space="preserve">Collège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4A" w:rsidRDefault="0005024A" w:rsidP="0068041A">
      <w:pPr>
        <w:spacing w:after="0" w:line="240" w:lineRule="auto"/>
      </w:pPr>
      <w:r>
        <w:separator/>
      </w:r>
    </w:p>
  </w:footnote>
  <w:footnote w:type="continuationSeparator" w:id="0">
    <w:p w:rsidR="0005024A" w:rsidRDefault="0005024A" w:rsidP="0068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41BA4"/>
    <w:multiLevelType w:val="hybridMultilevel"/>
    <w:tmpl w:val="7BFE5C56"/>
    <w:lvl w:ilvl="0" w:tplc="CC4655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19437D"/>
    <w:multiLevelType w:val="hybridMultilevel"/>
    <w:tmpl w:val="9A4017FE"/>
    <w:lvl w:ilvl="0" w:tplc="B9E285F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D705D71"/>
    <w:multiLevelType w:val="hybridMultilevel"/>
    <w:tmpl w:val="00EA7A14"/>
    <w:lvl w:ilvl="0" w:tplc="857662B6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85F"/>
    <w:multiLevelType w:val="hybridMultilevel"/>
    <w:tmpl w:val="B316CA22"/>
    <w:lvl w:ilvl="0" w:tplc="D1AE97F8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7544E"/>
    <w:multiLevelType w:val="hybridMultilevel"/>
    <w:tmpl w:val="03FC53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A57FE"/>
    <w:multiLevelType w:val="hybridMultilevel"/>
    <w:tmpl w:val="4EDE0C7C"/>
    <w:lvl w:ilvl="0" w:tplc="D1AE97F8">
      <w:start w:val="1"/>
      <w:numFmt w:val="bullet"/>
      <w:lvlText w:val="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4799"/>
    <w:multiLevelType w:val="hybridMultilevel"/>
    <w:tmpl w:val="0F603D1E"/>
    <w:lvl w:ilvl="0" w:tplc="B9E285F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CB83EE9"/>
    <w:multiLevelType w:val="hybridMultilevel"/>
    <w:tmpl w:val="20629A2E"/>
    <w:lvl w:ilvl="0" w:tplc="09824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3906D6"/>
    <w:multiLevelType w:val="hybridMultilevel"/>
    <w:tmpl w:val="90A244F2"/>
    <w:lvl w:ilvl="0" w:tplc="1D3E5B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F32BE9"/>
    <w:multiLevelType w:val="hybridMultilevel"/>
    <w:tmpl w:val="26EE04CE"/>
    <w:lvl w:ilvl="0" w:tplc="8A72D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72C96"/>
    <w:multiLevelType w:val="hybridMultilevel"/>
    <w:tmpl w:val="CC2C42CE"/>
    <w:lvl w:ilvl="0" w:tplc="BA3ADD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915D30"/>
    <w:multiLevelType w:val="hybridMultilevel"/>
    <w:tmpl w:val="E0E8C53C"/>
    <w:lvl w:ilvl="0" w:tplc="24DEC988">
      <w:start w:val="1"/>
      <w:numFmt w:val="decimal"/>
      <w:lvlText w:val="%1-"/>
      <w:lvlJc w:val="left"/>
      <w:pPr>
        <w:ind w:left="1440" w:hanging="360"/>
      </w:pPr>
      <w:rPr>
        <w:rFonts w:hint="default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502748"/>
    <w:multiLevelType w:val="hybridMultilevel"/>
    <w:tmpl w:val="96C47E40"/>
    <w:lvl w:ilvl="0" w:tplc="15CC7756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CE"/>
    <w:rsid w:val="00046465"/>
    <w:rsid w:val="0005024A"/>
    <w:rsid w:val="000A1F11"/>
    <w:rsid w:val="000D6FEC"/>
    <w:rsid w:val="00106CD0"/>
    <w:rsid w:val="001B1F59"/>
    <w:rsid w:val="001E199C"/>
    <w:rsid w:val="002643DD"/>
    <w:rsid w:val="00275CF4"/>
    <w:rsid w:val="002F65FE"/>
    <w:rsid w:val="00330730"/>
    <w:rsid w:val="003352C5"/>
    <w:rsid w:val="00366408"/>
    <w:rsid w:val="003D3FF3"/>
    <w:rsid w:val="003E13B6"/>
    <w:rsid w:val="003E770B"/>
    <w:rsid w:val="004435A8"/>
    <w:rsid w:val="004547FE"/>
    <w:rsid w:val="00522BF0"/>
    <w:rsid w:val="006164CE"/>
    <w:rsid w:val="00636085"/>
    <w:rsid w:val="0068041A"/>
    <w:rsid w:val="0079215F"/>
    <w:rsid w:val="007D4351"/>
    <w:rsid w:val="007F5874"/>
    <w:rsid w:val="008B73DC"/>
    <w:rsid w:val="008F593B"/>
    <w:rsid w:val="008F7C33"/>
    <w:rsid w:val="00921A42"/>
    <w:rsid w:val="00921FAB"/>
    <w:rsid w:val="009C0AA2"/>
    <w:rsid w:val="009F0A35"/>
    <w:rsid w:val="00A76940"/>
    <w:rsid w:val="00AB263E"/>
    <w:rsid w:val="00B11211"/>
    <w:rsid w:val="00B4284B"/>
    <w:rsid w:val="00B96718"/>
    <w:rsid w:val="00BF5614"/>
    <w:rsid w:val="00CD0BAB"/>
    <w:rsid w:val="00CD2485"/>
    <w:rsid w:val="00CF19DA"/>
    <w:rsid w:val="00D471FA"/>
    <w:rsid w:val="00E1749B"/>
    <w:rsid w:val="00E92E31"/>
    <w:rsid w:val="00EC10D9"/>
    <w:rsid w:val="00F03CF7"/>
    <w:rsid w:val="00F409BD"/>
    <w:rsid w:val="00F707E5"/>
    <w:rsid w:val="00F82754"/>
    <w:rsid w:val="00FA6F3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5439B-D654-49B2-B045-3555DB38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263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B1F59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041A"/>
  </w:style>
  <w:style w:type="paragraph" w:styleId="Pieddepage">
    <w:name w:val="footer"/>
    <w:basedOn w:val="Normal"/>
    <w:link w:val="PieddepageCar"/>
    <w:uiPriority w:val="99"/>
    <w:unhideWhenUsed/>
    <w:rsid w:val="00680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041A"/>
  </w:style>
  <w:style w:type="paragraph" w:styleId="Textedebulles">
    <w:name w:val="Balloon Text"/>
    <w:basedOn w:val="Normal"/>
    <w:link w:val="TextedebullesCar"/>
    <w:uiPriority w:val="99"/>
    <w:semiHidden/>
    <w:unhideWhenUsed/>
    <w:rsid w:val="0068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04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1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264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643D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76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www.Extraphysics.com</dc:creator>
  <cp:keywords/>
  <dc:description/>
  <cp:lastModifiedBy>user</cp:lastModifiedBy>
  <cp:revision>4</cp:revision>
  <dcterms:created xsi:type="dcterms:W3CDTF">2021-04-18T12:31:00Z</dcterms:created>
  <dcterms:modified xsi:type="dcterms:W3CDTF">2021-04-18T14:24:00Z</dcterms:modified>
</cp:coreProperties>
</file>