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56" w:rsidRDefault="00FF22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-342900</wp:posOffset>
                </wp:positionV>
                <wp:extent cx="6429375" cy="1377315"/>
                <wp:effectExtent l="0" t="0" r="0" b="381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37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2AB" w:rsidRDefault="00FF22AB" w:rsidP="00FF22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F22AB">
                              <w:rPr>
                                <w:rFonts w:ascii="Arial Black" w:hAnsi="Arial Black"/>
                                <w:i/>
                                <w:iCs/>
                                <w:color w:val="F2F2F2" w:themeColor="background1" w:themeShade="F2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Montage en série et montage </w:t>
                            </w:r>
                          </w:p>
                          <w:p w:rsidR="00FF22AB" w:rsidRDefault="00FF22AB" w:rsidP="00FF22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F22AB">
                              <w:rPr>
                                <w:rFonts w:ascii="Arial Black" w:hAnsi="Arial Black"/>
                                <w:i/>
                                <w:iCs/>
                                <w:color w:val="F2F2F2" w:themeColor="background1" w:themeShade="F2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 dérivation</w:t>
                            </w:r>
                          </w:p>
                          <w:p w:rsidR="00644E56" w:rsidRDefault="00644E5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25pt;margin-top:-27pt;width:506.25pt;height:10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" filled="f" stroked="f">
                <v:textbox style="mso-fit-shape-to-text:t">
                  <w:txbxContent>
                    <w:p w:rsidR="00FF22AB" w:rsidRDefault="00FF22AB" w:rsidP="00FF22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F22AB">
                        <w:rPr>
                          <w:rFonts w:ascii="Arial Black" w:hAnsi="Arial Black"/>
                          <w:i/>
                          <w:iCs/>
                          <w:color w:val="F2F2F2" w:themeColor="background1" w:themeShade="F2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Montage en série et montage </w:t>
                      </w:r>
                    </w:p>
                    <w:p w:rsidR="00FF22AB" w:rsidRDefault="00FF22AB" w:rsidP="00FF22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F22AB">
                        <w:rPr>
                          <w:rFonts w:ascii="Arial Black" w:hAnsi="Arial Black"/>
                          <w:i/>
                          <w:iCs/>
                          <w:color w:val="F2F2F2" w:themeColor="background1" w:themeShade="F2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en dérivation</w:t>
                      </w:r>
                    </w:p>
                    <w:p w:rsidR="00644E56" w:rsidRDefault="00644E5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-438150</wp:posOffset>
                </wp:positionV>
                <wp:extent cx="7496175" cy="1552575"/>
                <wp:effectExtent l="19050" t="19050" r="38100" b="476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6175" cy="1552575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8728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6" o:spid="_x0000_s1026" type="#_x0000_t114" style="position:absolute;margin-left:-34.5pt;margin-top:-34.5pt;width:590.25pt;height:12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</w:p>
    <w:p w:rsidR="00644E56" w:rsidRPr="00644E56" w:rsidRDefault="00644E56" w:rsidP="00644E56"/>
    <w:p w:rsidR="00644E56" w:rsidRPr="00644E56" w:rsidRDefault="00644E56" w:rsidP="00644E56"/>
    <w:p w:rsidR="00644E56" w:rsidRDefault="00644E56" w:rsidP="00644E56"/>
    <w:p w:rsidR="000111EA" w:rsidRPr="00FF22AB" w:rsidRDefault="000111EA" w:rsidP="000111EA">
      <w:pPr>
        <w:pStyle w:val="Titre1"/>
        <w:numPr>
          <w:ilvl w:val="0"/>
          <w:numId w:val="5"/>
        </w:numPr>
        <w:rPr>
          <w:rFonts w:ascii="Hobo Std" w:hAnsi="Hobo Std"/>
          <w:b/>
          <w:bCs/>
          <w:color w:val="FF0000"/>
          <w:lang w:eastAsia="fr-FR"/>
        </w:rPr>
      </w:pPr>
      <w:r w:rsidRPr="00FF22AB">
        <w:rPr>
          <w:rFonts w:ascii="Hobo Std" w:hAnsi="Hobo Std"/>
          <w:b/>
          <w:bCs/>
          <w:color w:val="FF0000"/>
          <w:lang w:eastAsia="fr-FR"/>
        </w:rPr>
        <w:t>Montage en série :</w:t>
      </w:r>
    </w:p>
    <w:p w:rsidR="000111EA" w:rsidRPr="00FF22AB" w:rsidRDefault="000111EA" w:rsidP="000111EA">
      <w:pPr>
        <w:pStyle w:val="Paragraphedeliste"/>
        <w:numPr>
          <w:ilvl w:val="0"/>
          <w:numId w:val="8"/>
        </w:numPr>
        <w:spacing w:after="0"/>
        <w:rPr>
          <w:rFonts w:ascii="Hobo Std" w:hAnsi="Hobo Std" w:cstheme="majorBidi"/>
          <w:color w:val="00B050"/>
          <w:sz w:val="28"/>
          <w:szCs w:val="28"/>
          <w:u w:val="single"/>
          <w:lang w:eastAsia="fr-FR"/>
        </w:rPr>
      </w:pPr>
      <w:r w:rsidRPr="00FF22AB">
        <w:rPr>
          <w:rFonts w:ascii="Hobo Std" w:hAnsi="Hobo Std" w:cstheme="majorBidi"/>
          <w:b/>
          <w:bCs/>
          <w:color w:val="00B050"/>
          <w:sz w:val="28"/>
          <w:szCs w:val="28"/>
          <w:u w:val="single"/>
          <w:lang w:eastAsia="fr-FR"/>
        </w:rPr>
        <w:t>Expérience :</w:t>
      </w:r>
    </w:p>
    <w:p w:rsidR="000111EA" w:rsidRDefault="000111EA" w:rsidP="000111EA">
      <w:pPr>
        <w:spacing w:after="0"/>
        <w:ind w:left="36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On réalise les circuits suivant :</w:t>
      </w:r>
    </w:p>
    <w:p w:rsidR="000111EA" w:rsidRDefault="000111EA" w:rsidP="000111EA">
      <w:pPr>
        <w:spacing w:after="0"/>
        <w:ind w:left="36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62865</wp:posOffset>
            </wp:positionV>
            <wp:extent cx="5010150" cy="1276350"/>
            <wp:effectExtent l="171450" t="0" r="38100" b="133350"/>
            <wp:wrapTight wrapText="bothSides">
              <wp:wrapPolygon edited="0">
                <wp:start x="-411" y="0"/>
                <wp:lineTo x="-739" y="3546"/>
                <wp:lineTo x="-739" y="20633"/>
                <wp:lineTo x="-411" y="23857"/>
                <wp:lineTo x="-246" y="23857"/>
                <wp:lineTo x="21271" y="23857"/>
                <wp:lineTo x="21436" y="23857"/>
                <wp:lineTo x="21764" y="21600"/>
                <wp:lineTo x="21764" y="5158"/>
                <wp:lineTo x="21682" y="322"/>
                <wp:lineTo x="21682" y="0"/>
                <wp:lineTo x="-411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1600" dist="88900" dir="7800000" algn="tr" rotWithShape="0">
                        <a:schemeClr val="accent2"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</w:p>
    <w:p w:rsidR="000111EA" w:rsidRPr="00FF22AB" w:rsidRDefault="000111EA" w:rsidP="000111EA">
      <w:pPr>
        <w:pStyle w:val="Paragraphedeliste"/>
        <w:numPr>
          <w:ilvl w:val="0"/>
          <w:numId w:val="8"/>
        </w:numPr>
        <w:spacing w:after="0"/>
        <w:rPr>
          <w:rFonts w:ascii="Hobo Std" w:hAnsi="Hobo Std" w:cstheme="majorBidi"/>
          <w:b/>
          <w:bCs/>
          <w:color w:val="00B050"/>
          <w:sz w:val="28"/>
          <w:szCs w:val="28"/>
          <w:u w:val="single"/>
          <w:lang w:eastAsia="fr-FR"/>
        </w:rPr>
      </w:pPr>
      <w:r w:rsidRPr="00FF22AB">
        <w:rPr>
          <w:rFonts w:ascii="Hobo Std" w:hAnsi="Hobo Std" w:cstheme="majorBidi"/>
          <w:b/>
          <w:bCs/>
          <w:color w:val="00B050"/>
          <w:sz w:val="28"/>
          <w:szCs w:val="28"/>
          <w:u w:val="single"/>
          <w:lang w:eastAsia="fr-FR"/>
        </w:rPr>
        <w:t>Observation :</w:t>
      </w:r>
    </w:p>
    <w:p w:rsidR="000111EA" w:rsidRDefault="000111EA" w:rsidP="000111EA">
      <w:pPr>
        <w:pStyle w:val="Paragraphedeliste"/>
        <w:numPr>
          <w:ilvl w:val="0"/>
          <w:numId w:val="7"/>
        </w:numPr>
        <w:spacing w:after="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On observe que l’intensité de l’éclat des lampes L1 et L2 quand elles sont reliées les unes à la suite des autres est moins de celle de la lampe L1 toute seule.</w:t>
      </w:r>
    </w:p>
    <w:p w:rsidR="000111EA" w:rsidRDefault="000111EA" w:rsidP="000111EA">
      <w:pPr>
        <w:pStyle w:val="Paragraphedeliste"/>
        <w:numPr>
          <w:ilvl w:val="0"/>
          <w:numId w:val="7"/>
        </w:numPr>
        <w:spacing w:after="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Quand on dévisse (retire) une lampe, l’autre lampe ne brille plus.</w:t>
      </w:r>
    </w:p>
    <w:p w:rsidR="000111EA" w:rsidRPr="00FF22AB" w:rsidRDefault="000111EA" w:rsidP="000111EA">
      <w:pPr>
        <w:pStyle w:val="Paragraphedeliste"/>
        <w:numPr>
          <w:ilvl w:val="0"/>
          <w:numId w:val="8"/>
        </w:numPr>
        <w:spacing w:after="0"/>
        <w:rPr>
          <w:rFonts w:ascii="Hobo Std" w:hAnsi="Hobo Std" w:cstheme="majorBidi"/>
          <w:b/>
          <w:bCs/>
          <w:color w:val="00B050"/>
          <w:sz w:val="28"/>
          <w:szCs w:val="28"/>
          <w:u w:val="single"/>
          <w:lang w:eastAsia="fr-FR"/>
        </w:rPr>
      </w:pPr>
      <w:r w:rsidRPr="00FF22AB">
        <w:rPr>
          <w:rFonts w:ascii="Hobo Std" w:hAnsi="Hobo Std" w:cstheme="majorBidi"/>
          <w:b/>
          <w:bCs/>
          <w:color w:val="00B050"/>
          <w:sz w:val="28"/>
          <w:szCs w:val="28"/>
          <w:u w:val="single"/>
          <w:lang w:eastAsia="fr-FR"/>
        </w:rPr>
        <w:t>Conclusion :</w:t>
      </w:r>
    </w:p>
    <w:p w:rsidR="000111EA" w:rsidRDefault="000111EA" w:rsidP="000111EA">
      <w:pPr>
        <w:pStyle w:val="Paragraphedeliste"/>
        <w:numPr>
          <w:ilvl w:val="0"/>
          <w:numId w:val="7"/>
        </w:numPr>
        <w:spacing w:after="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 xml:space="preserve">Quand les lampes sont reliées les unes à la suite des autres en formant une seule </w:t>
      </w:r>
      <w:r w:rsidRPr="00D43C52">
        <w:rPr>
          <w:rFonts w:asciiTheme="majorBidi" w:hAnsiTheme="majorBidi" w:cstheme="majorBidi"/>
          <w:b/>
          <w:bCs/>
          <w:sz w:val="26"/>
          <w:szCs w:val="26"/>
          <w:lang w:eastAsia="fr-FR"/>
        </w:rPr>
        <w:t>boucle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 avec le </w:t>
      </w:r>
      <w:r w:rsidRPr="000111EA">
        <w:rPr>
          <w:rFonts w:asciiTheme="majorBidi" w:hAnsiTheme="majorBidi" w:cstheme="majorBidi"/>
          <w:b/>
          <w:bCs/>
          <w:color w:val="C0504D" w:themeColor="accent2"/>
          <w:sz w:val="26"/>
          <w:szCs w:val="26"/>
          <w:lang w:eastAsia="fr-FR"/>
        </w:rPr>
        <w:t>générateur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, on dit qu’on a un </w:t>
      </w:r>
      <w:r w:rsidRPr="000111EA">
        <w:rPr>
          <w:rFonts w:asciiTheme="majorBidi" w:hAnsiTheme="majorBidi" w:cstheme="majorBidi"/>
          <w:b/>
          <w:bCs/>
          <w:color w:val="C0504D" w:themeColor="accent2"/>
          <w:sz w:val="26"/>
          <w:szCs w:val="26"/>
          <w:lang w:eastAsia="fr-FR"/>
        </w:rPr>
        <w:t>montage en série</w:t>
      </w:r>
      <w:r w:rsidRPr="000111EA">
        <w:rPr>
          <w:rFonts w:asciiTheme="majorBidi" w:hAnsiTheme="majorBidi" w:cstheme="majorBidi"/>
          <w:color w:val="C0504D" w:themeColor="accent2"/>
          <w:sz w:val="26"/>
          <w:szCs w:val="26"/>
          <w:lang w:eastAsia="fr-FR"/>
        </w:rPr>
        <w:t>.</w:t>
      </w:r>
    </w:p>
    <w:p w:rsidR="000111EA" w:rsidRDefault="000111EA" w:rsidP="000111EA">
      <w:pPr>
        <w:pStyle w:val="Paragraphedeliste"/>
        <w:numPr>
          <w:ilvl w:val="0"/>
          <w:numId w:val="7"/>
        </w:numPr>
        <w:spacing w:after="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 xml:space="preserve">L’éclat devient plus faible en ajoutant des lampes en série, et quand une </w:t>
      </w:r>
      <w:r w:rsidRPr="000C6B7F">
        <w:rPr>
          <w:rFonts w:asciiTheme="majorBidi" w:hAnsiTheme="majorBidi" w:cstheme="majorBidi"/>
          <w:b/>
          <w:bCs/>
          <w:sz w:val="26"/>
          <w:szCs w:val="26"/>
          <w:lang w:eastAsia="fr-FR"/>
        </w:rPr>
        <w:t>lampe est grillée ou dévissée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 le circuit sera </w:t>
      </w:r>
      <w:r w:rsidRPr="000C6B7F">
        <w:rPr>
          <w:rFonts w:asciiTheme="majorBidi" w:hAnsiTheme="majorBidi" w:cstheme="majorBidi"/>
          <w:b/>
          <w:bCs/>
          <w:sz w:val="26"/>
          <w:szCs w:val="26"/>
          <w:lang w:eastAsia="fr-FR"/>
        </w:rPr>
        <w:t>ouvert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 et les autres dipôles </w:t>
      </w:r>
      <w:r w:rsidRPr="000C6B7F">
        <w:rPr>
          <w:rFonts w:asciiTheme="majorBidi" w:hAnsiTheme="majorBidi" w:cstheme="majorBidi"/>
          <w:b/>
          <w:bCs/>
          <w:sz w:val="26"/>
          <w:szCs w:val="26"/>
          <w:lang w:eastAsia="fr-FR"/>
        </w:rPr>
        <w:t>ne fonctionnent plus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. </w:t>
      </w:r>
    </w:p>
    <w:p w:rsidR="000111EA" w:rsidRPr="00FF22AB" w:rsidRDefault="000111EA" w:rsidP="000111EA">
      <w:pPr>
        <w:pStyle w:val="Titre1"/>
        <w:numPr>
          <w:ilvl w:val="0"/>
          <w:numId w:val="5"/>
        </w:numPr>
        <w:rPr>
          <w:rFonts w:ascii="Hobo Std" w:hAnsi="Hobo Std"/>
          <w:b/>
          <w:bCs/>
          <w:color w:val="FF0000"/>
          <w:lang w:eastAsia="fr-FR"/>
        </w:rPr>
      </w:pPr>
      <w:r w:rsidRPr="00FF22AB">
        <w:rPr>
          <w:rFonts w:ascii="Hobo Std" w:hAnsi="Hobo Std"/>
          <w:b/>
          <w:bCs/>
          <w:color w:val="FF0000"/>
          <w:lang w:eastAsia="fr-FR"/>
        </w:rPr>
        <w:t>Montage en dérivation :</w:t>
      </w:r>
    </w:p>
    <w:p w:rsidR="000111EA" w:rsidRPr="00FF22AB" w:rsidRDefault="000111EA" w:rsidP="000111EA">
      <w:pPr>
        <w:pStyle w:val="Paragraphedeliste"/>
        <w:numPr>
          <w:ilvl w:val="0"/>
          <w:numId w:val="10"/>
        </w:numPr>
        <w:spacing w:after="0"/>
        <w:ind w:hanging="11"/>
        <w:rPr>
          <w:rFonts w:ascii="Hobo Std" w:hAnsi="Hobo Std" w:cstheme="majorBidi"/>
          <w:b/>
          <w:bCs/>
          <w:color w:val="000000" w:themeColor="text1"/>
          <w:sz w:val="28"/>
          <w:szCs w:val="28"/>
          <w:u w:val="single"/>
          <w:lang w:eastAsia="fr-FR"/>
        </w:rPr>
      </w:pPr>
      <w:r w:rsidRPr="00FF22AB">
        <w:rPr>
          <w:rFonts w:ascii="Hobo Std" w:hAnsi="Hobo Std" w:cstheme="majorBidi"/>
          <w:b/>
          <w:bCs/>
          <w:color w:val="000000" w:themeColor="text1"/>
          <w:sz w:val="28"/>
          <w:szCs w:val="28"/>
          <w:u w:val="single"/>
          <w:lang w:eastAsia="fr-FR"/>
        </w:rPr>
        <w:t>Expérience :</w:t>
      </w:r>
    </w:p>
    <w:p w:rsidR="000111EA" w:rsidRDefault="000111EA" w:rsidP="000111EA">
      <w:pPr>
        <w:spacing w:after="0"/>
        <w:ind w:left="36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220345</wp:posOffset>
            </wp:positionV>
            <wp:extent cx="5029200" cy="1685925"/>
            <wp:effectExtent l="38100" t="19050" r="38100" b="66675"/>
            <wp:wrapTight wrapText="bothSides">
              <wp:wrapPolygon edited="0">
                <wp:start x="-164" y="-244"/>
                <wp:lineTo x="-164" y="22454"/>
                <wp:lineTo x="21518" y="22454"/>
                <wp:lineTo x="21600" y="22454"/>
                <wp:lineTo x="21764" y="20502"/>
                <wp:lineTo x="21764" y="1953"/>
                <wp:lineTo x="21682" y="244"/>
                <wp:lineTo x="21518" y="-244"/>
                <wp:lineTo x="-164" y="-244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schemeClr val="accent2"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26"/>
          <w:szCs w:val="26"/>
          <w:lang w:eastAsia="fr-FR"/>
        </w:rPr>
        <w:t>On réalise les circuits suivants :</w:t>
      </w:r>
    </w:p>
    <w:p w:rsidR="000111EA" w:rsidRDefault="000111EA" w:rsidP="000111EA">
      <w:pPr>
        <w:spacing w:after="0"/>
        <w:ind w:left="360"/>
        <w:rPr>
          <w:rFonts w:asciiTheme="majorBidi" w:hAnsiTheme="majorBidi" w:cstheme="majorBidi"/>
          <w:sz w:val="26"/>
          <w:szCs w:val="26"/>
          <w:lang w:eastAsia="fr-FR"/>
        </w:rPr>
      </w:pPr>
    </w:p>
    <w:p w:rsidR="000111EA" w:rsidRPr="00FF22AB" w:rsidRDefault="000111EA" w:rsidP="000111EA">
      <w:pPr>
        <w:pStyle w:val="Paragraphedeliste"/>
        <w:numPr>
          <w:ilvl w:val="0"/>
          <w:numId w:val="10"/>
        </w:numPr>
        <w:spacing w:after="0"/>
        <w:ind w:hanging="11"/>
        <w:rPr>
          <w:rFonts w:ascii="Hobo Std" w:hAnsi="Hobo Std" w:cstheme="majorBidi"/>
          <w:b/>
          <w:bCs/>
          <w:color w:val="000000" w:themeColor="text1"/>
          <w:sz w:val="28"/>
          <w:szCs w:val="28"/>
          <w:u w:val="single"/>
          <w:lang w:eastAsia="fr-FR"/>
        </w:rPr>
      </w:pPr>
      <w:r w:rsidRPr="00FF22AB">
        <w:rPr>
          <w:rFonts w:ascii="Hobo Std" w:hAnsi="Hobo Std" w:cstheme="majorBidi"/>
          <w:b/>
          <w:bCs/>
          <w:color w:val="000000" w:themeColor="text1"/>
          <w:sz w:val="28"/>
          <w:szCs w:val="28"/>
          <w:u w:val="single"/>
          <w:lang w:eastAsia="fr-FR"/>
        </w:rPr>
        <w:t>Observation :</w:t>
      </w:r>
    </w:p>
    <w:p w:rsidR="000111EA" w:rsidRDefault="000111EA" w:rsidP="000111EA">
      <w:pPr>
        <w:pStyle w:val="Paragraphedeliste"/>
        <w:numPr>
          <w:ilvl w:val="0"/>
          <w:numId w:val="7"/>
        </w:numPr>
        <w:spacing w:after="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L’intensité de l’éclat reste la même malgré l’ajout de la lampe L2.</w:t>
      </w:r>
    </w:p>
    <w:p w:rsidR="000111EA" w:rsidRDefault="000111EA" w:rsidP="000111EA">
      <w:pPr>
        <w:pStyle w:val="Paragraphedeliste"/>
        <w:numPr>
          <w:ilvl w:val="0"/>
          <w:numId w:val="7"/>
        </w:numPr>
        <w:spacing w:after="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Si l’une des lampes est grillée ou dévis</w:t>
      </w:r>
      <w:bookmarkStart w:id="0" w:name="_GoBack"/>
      <w:bookmarkEnd w:id="0"/>
      <w:r>
        <w:rPr>
          <w:rFonts w:asciiTheme="majorBidi" w:hAnsiTheme="majorBidi" w:cstheme="majorBidi"/>
          <w:sz w:val="26"/>
          <w:szCs w:val="26"/>
          <w:lang w:eastAsia="fr-FR"/>
        </w:rPr>
        <w:t>sée, l’autre lampe continue à briller.</w:t>
      </w:r>
    </w:p>
    <w:p w:rsidR="000111EA" w:rsidRPr="000111EA" w:rsidRDefault="000111EA" w:rsidP="000111EA">
      <w:pPr>
        <w:spacing w:after="0"/>
        <w:rPr>
          <w:rFonts w:asciiTheme="majorBidi" w:hAnsiTheme="majorBidi" w:cstheme="majorBidi"/>
          <w:sz w:val="26"/>
          <w:szCs w:val="26"/>
          <w:lang w:eastAsia="fr-FR"/>
        </w:rPr>
      </w:pPr>
    </w:p>
    <w:p w:rsidR="000111EA" w:rsidRPr="00FF22AB" w:rsidRDefault="000111EA" w:rsidP="000111EA">
      <w:pPr>
        <w:pStyle w:val="Paragraphedeliste"/>
        <w:numPr>
          <w:ilvl w:val="0"/>
          <w:numId w:val="10"/>
        </w:numPr>
        <w:spacing w:after="0"/>
        <w:ind w:hanging="11"/>
        <w:rPr>
          <w:rFonts w:ascii="Hobo Std" w:hAnsi="Hobo Std" w:cstheme="majorBidi"/>
          <w:b/>
          <w:bCs/>
          <w:color w:val="000000" w:themeColor="text1"/>
          <w:sz w:val="28"/>
          <w:szCs w:val="28"/>
          <w:u w:val="single"/>
          <w:lang w:eastAsia="fr-FR"/>
        </w:rPr>
      </w:pPr>
      <w:r w:rsidRPr="00FF22AB">
        <w:rPr>
          <w:rFonts w:ascii="Hobo Std" w:hAnsi="Hobo Std" w:cstheme="majorBidi"/>
          <w:b/>
          <w:bCs/>
          <w:color w:val="000000" w:themeColor="text1"/>
          <w:sz w:val="28"/>
          <w:szCs w:val="28"/>
          <w:u w:val="single"/>
          <w:lang w:eastAsia="fr-FR"/>
        </w:rPr>
        <w:lastRenderedPageBreak/>
        <w:t>Conclusion :</w:t>
      </w:r>
    </w:p>
    <w:p w:rsidR="000111EA" w:rsidRDefault="000111EA" w:rsidP="000111EA">
      <w:pPr>
        <w:pStyle w:val="Paragraphedeliste"/>
        <w:numPr>
          <w:ilvl w:val="0"/>
          <w:numId w:val="7"/>
        </w:numPr>
        <w:spacing w:after="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 xml:space="preserve">Quand les lampes sont </w:t>
      </w:r>
      <w:r w:rsidRPr="000111EA">
        <w:rPr>
          <w:rFonts w:asciiTheme="majorBidi" w:hAnsiTheme="majorBidi" w:cstheme="majorBidi"/>
          <w:b/>
          <w:bCs/>
          <w:color w:val="C0504D" w:themeColor="accent2"/>
          <w:sz w:val="26"/>
          <w:szCs w:val="26"/>
          <w:lang w:eastAsia="fr-FR"/>
        </w:rPr>
        <w:t>branchées aux bornes les unes des autres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, on dit qu’on a un </w:t>
      </w:r>
      <w:r w:rsidRPr="000111EA">
        <w:rPr>
          <w:rFonts w:asciiTheme="majorBidi" w:hAnsiTheme="majorBidi" w:cstheme="majorBidi"/>
          <w:b/>
          <w:bCs/>
          <w:color w:val="C0504D" w:themeColor="accent2"/>
          <w:sz w:val="26"/>
          <w:szCs w:val="26"/>
          <w:lang w:eastAsia="fr-FR"/>
        </w:rPr>
        <w:t>montage en dérivation</w:t>
      </w:r>
      <w:r w:rsidRPr="000111EA">
        <w:rPr>
          <w:rFonts w:asciiTheme="majorBidi" w:hAnsiTheme="majorBidi" w:cstheme="majorBidi"/>
          <w:color w:val="C0504D" w:themeColor="accent2"/>
          <w:sz w:val="26"/>
          <w:szCs w:val="26"/>
          <w:lang w:eastAsia="fr-FR"/>
        </w:rPr>
        <w:t>.</w:t>
      </w:r>
    </w:p>
    <w:p w:rsidR="000111EA" w:rsidRDefault="000111EA" w:rsidP="000111EA">
      <w:pPr>
        <w:pStyle w:val="Paragraphedeliste"/>
        <w:numPr>
          <w:ilvl w:val="0"/>
          <w:numId w:val="7"/>
        </w:numPr>
        <w:spacing w:after="0"/>
        <w:rPr>
          <w:rFonts w:asciiTheme="majorBidi" w:hAnsiTheme="majorBidi" w:cstheme="majorBidi"/>
          <w:sz w:val="26"/>
          <w:szCs w:val="26"/>
          <w:lang w:eastAsia="fr-FR"/>
        </w:rPr>
      </w:pPr>
      <w:r w:rsidRPr="000111EA">
        <w:rPr>
          <w:rFonts w:asciiTheme="majorBidi" w:hAnsiTheme="majorBidi" w:cstheme="majorBidi"/>
          <w:b/>
          <w:bCs/>
          <w:color w:val="C0504D" w:themeColor="accent2"/>
          <w:sz w:val="26"/>
          <w:szCs w:val="26"/>
          <w:lang w:eastAsia="fr-FR"/>
        </w:rPr>
        <w:t>Chaque lampe</w:t>
      </w:r>
      <w:r w:rsidRPr="00361C15">
        <w:rPr>
          <w:rFonts w:asciiTheme="majorBidi" w:hAnsiTheme="majorBidi" w:cstheme="majorBidi"/>
          <w:b/>
          <w:bCs/>
          <w:sz w:val="26"/>
          <w:szCs w:val="26"/>
          <w:lang w:eastAsia="fr-FR"/>
        </w:rPr>
        <w:t xml:space="preserve"> 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forme une </w:t>
      </w:r>
      <w:r w:rsidRPr="000111EA">
        <w:rPr>
          <w:rFonts w:asciiTheme="majorBidi" w:hAnsiTheme="majorBidi" w:cstheme="majorBidi"/>
          <w:b/>
          <w:bCs/>
          <w:color w:val="C0504D" w:themeColor="accent2"/>
          <w:sz w:val="26"/>
          <w:szCs w:val="26"/>
          <w:lang w:eastAsia="fr-FR"/>
        </w:rPr>
        <w:t>boucle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 indépendante avec le </w:t>
      </w:r>
      <w:r w:rsidRPr="000111EA">
        <w:rPr>
          <w:rFonts w:asciiTheme="majorBidi" w:hAnsiTheme="majorBidi" w:cstheme="majorBidi"/>
          <w:b/>
          <w:bCs/>
          <w:color w:val="C0504D" w:themeColor="accent2"/>
          <w:sz w:val="26"/>
          <w:szCs w:val="26"/>
          <w:lang w:eastAsia="fr-FR"/>
        </w:rPr>
        <w:t>générateur</w:t>
      </w:r>
      <w:r w:rsidRPr="000111EA">
        <w:rPr>
          <w:rFonts w:asciiTheme="majorBidi" w:hAnsiTheme="majorBidi" w:cstheme="majorBidi"/>
          <w:color w:val="C0504D" w:themeColor="accent2"/>
          <w:sz w:val="26"/>
          <w:szCs w:val="26"/>
          <w:lang w:eastAsia="fr-FR"/>
        </w:rPr>
        <w:t>,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 et fonctionne indépendamment des autres.</w:t>
      </w:r>
    </w:p>
    <w:p w:rsidR="000111EA" w:rsidRPr="00FF22AB" w:rsidRDefault="000111EA" w:rsidP="000111EA">
      <w:pPr>
        <w:pStyle w:val="Titre1"/>
        <w:numPr>
          <w:ilvl w:val="0"/>
          <w:numId w:val="5"/>
        </w:numPr>
        <w:rPr>
          <w:rFonts w:ascii="Hobo Std" w:hAnsi="Hobo Std"/>
          <w:b/>
          <w:bCs/>
          <w:color w:val="FF0000"/>
          <w:lang w:eastAsia="fr-FR"/>
        </w:rPr>
      </w:pPr>
      <w:r w:rsidRPr="00FF22AB">
        <w:rPr>
          <w:rFonts w:ascii="Hobo Std" w:hAnsi="Hobo Std"/>
          <w:b/>
          <w:bCs/>
          <w:color w:val="FF0000"/>
          <w:lang w:eastAsia="fr-FR"/>
        </w:rPr>
        <w:t>L’intérêt de montage en dérivation :</w:t>
      </w:r>
    </w:p>
    <w:p w:rsidR="000111EA" w:rsidRPr="00515DE5" w:rsidRDefault="000111EA" w:rsidP="000111EA">
      <w:pPr>
        <w:pStyle w:val="Paragraphedeliste"/>
        <w:numPr>
          <w:ilvl w:val="0"/>
          <w:numId w:val="11"/>
        </w:numPr>
        <w:spacing w:after="0"/>
        <w:rPr>
          <w:rFonts w:asciiTheme="majorBidi" w:hAnsiTheme="majorBidi" w:cstheme="majorBidi"/>
          <w:sz w:val="26"/>
          <w:szCs w:val="26"/>
          <w:lang w:eastAsia="fr-FR"/>
        </w:rPr>
      </w:pPr>
      <w:r w:rsidRPr="000111EA">
        <w:rPr>
          <w:rFonts w:ascii="Hobo Std" w:hAnsi="Hobo Std" w:cstheme="majorBidi"/>
          <w:b/>
          <w:bCs/>
          <w:sz w:val="28"/>
          <w:szCs w:val="28"/>
          <w:u w:val="single"/>
          <w:lang w:eastAsia="fr-FR"/>
        </w:rPr>
        <w:t>Expérience </w:t>
      </w:r>
      <w:r>
        <w:rPr>
          <w:rFonts w:asciiTheme="majorBidi" w:hAnsiTheme="majorBidi" w:cstheme="majorBidi"/>
          <w:b/>
          <w:bCs/>
          <w:sz w:val="26"/>
          <w:szCs w:val="26"/>
          <w:lang w:eastAsia="fr-FR"/>
        </w:rPr>
        <w:t>:</w:t>
      </w:r>
    </w:p>
    <w:p w:rsidR="000111EA" w:rsidRDefault="000111EA" w:rsidP="000111EA">
      <w:pPr>
        <w:spacing w:after="0"/>
        <w:ind w:left="36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Considérant le montage suivant :</w:t>
      </w:r>
    </w:p>
    <w:p w:rsidR="000111EA" w:rsidRDefault="000111EA" w:rsidP="000111EA">
      <w:pPr>
        <w:spacing w:after="0"/>
        <w:ind w:left="36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w:drawing>
          <wp:inline distT="0" distB="0" distL="0" distR="0">
            <wp:extent cx="3981450" cy="12858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1EA" w:rsidRPr="000111EA" w:rsidRDefault="000111EA" w:rsidP="000111EA">
      <w:pPr>
        <w:pStyle w:val="Paragraphedeliste"/>
        <w:numPr>
          <w:ilvl w:val="0"/>
          <w:numId w:val="11"/>
        </w:numPr>
        <w:spacing w:after="0"/>
        <w:rPr>
          <w:rFonts w:ascii="Hobo Std" w:hAnsi="Hobo Std" w:cstheme="majorBidi"/>
          <w:b/>
          <w:bCs/>
          <w:sz w:val="28"/>
          <w:szCs w:val="28"/>
          <w:u w:val="single"/>
          <w:lang w:eastAsia="fr-FR"/>
        </w:rPr>
      </w:pPr>
      <w:r w:rsidRPr="000111EA">
        <w:rPr>
          <w:rFonts w:ascii="Hobo Std" w:hAnsi="Hobo Std" w:cstheme="majorBidi"/>
          <w:b/>
          <w:bCs/>
          <w:sz w:val="28"/>
          <w:szCs w:val="28"/>
          <w:u w:val="single"/>
          <w:lang w:eastAsia="fr-FR"/>
        </w:rPr>
        <w:t>Observation :</w:t>
      </w:r>
    </w:p>
    <w:p w:rsidR="000111EA" w:rsidRDefault="000111EA" w:rsidP="000111EA">
      <w:pPr>
        <w:spacing w:after="0"/>
        <w:ind w:left="36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 xml:space="preserve">On observe que </w:t>
      </w:r>
      <w:r w:rsidRPr="00361C15">
        <w:rPr>
          <w:rFonts w:asciiTheme="majorBidi" w:hAnsiTheme="majorBidi" w:cstheme="majorBidi"/>
          <w:b/>
          <w:bCs/>
          <w:sz w:val="26"/>
          <w:szCs w:val="26"/>
          <w:lang w:eastAsia="fr-FR"/>
        </w:rPr>
        <w:t>toutes les lampes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 ont le </w:t>
      </w:r>
      <w:r w:rsidRPr="00361C15">
        <w:rPr>
          <w:rFonts w:asciiTheme="majorBidi" w:hAnsiTheme="majorBidi" w:cstheme="majorBidi"/>
          <w:b/>
          <w:bCs/>
          <w:sz w:val="26"/>
          <w:szCs w:val="26"/>
          <w:lang w:eastAsia="fr-FR"/>
        </w:rPr>
        <w:t>même éclat</w:t>
      </w:r>
      <w:r>
        <w:rPr>
          <w:rFonts w:asciiTheme="majorBidi" w:hAnsiTheme="majorBidi" w:cstheme="majorBidi"/>
          <w:sz w:val="26"/>
          <w:szCs w:val="26"/>
          <w:lang w:eastAsia="fr-FR"/>
        </w:rPr>
        <w:t>, et quand une lampe est grillée ou dévissée les autres continuent à briller.</w:t>
      </w:r>
    </w:p>
    <w:p w:rsidR="000111EA" w:rsidRPr="000111EA" w:rsidRDefault="000111EA" w:rsidP="000111EA">
      <w:pPr>
        <w:pStyle w:val="Paragraphedeliste"/>
        <w:numPr>
          <w:ilvl w:val="0"/>
          <w:numId w:val="11"/>
        </w:numPr>
        <w:spacing w:after="0"/>
        <w:rPr>
          <w:rFonts w:ascii="Hobo Std" w:hAnsi="Hobo Std" w:cstheme="majorBidi"/>
          <w:b/>
          <w:bCs/>
          <w:sz w:val="28"/>
          <w:szCs w:val="28"/>
          <w:u w:val="single"/>
          <w:lang w:eastAsia="fr-FR"/>
        </w:rPr>
      </w:pPr>
      <w:r w:rsidRPr="000111EA">
        <w:rPr>
          <w:rFonts w:ascii="Hobo Std" w:hAnsi="Hobo Std" w:cstheme="majorBidi"/>
          <w:b/>
          <w:bCs/>
          <w:sz w:val="28"/>
          <w:szCs w:val="28"/>
          <w:u w:val="single"/>
          <w:lang w:eastAsia="fr-FR"/>
        </w:rPr>
        <w:t>Conclusion :</w:t>
      </w:r>
    </w:p>
    <w:p w:rsidR="000111EA" w:rsidRDefault="000111EA" w:rsidP="000111EA">
      <w:pPr>
        <w:ind w:left="36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Dans un montage en dérivation, si l’un des récepteurs tombe en panne (dévissé ou grillé), les autres continuent à fonctionner.</w:t>
      </w:r>
    </w:p>
    <w:p w:rsidR="000111EA" w:rsidRPr="004A36C8" w:rsidRDefault="000111EA" w:rsidP="000111EA">
      <w:pPr>
        <w:ind w:left="360"/>
        <w:rPr>
          <w:rFonts w:asciiTheme="majorBidi" w:hAnsiTheme="majorBidi" w:cstheme="majorBidi"/>
          <w:sz w:val="26"/>
          <w:szCs w:val="26"/>
          <w:lang w:eastAsia="fr-FR"/>
        </w:rPr>
      </w:pPr>
      <w:r w:rsidRPr="00FF22AB">
        <w:rPr>
          <w:rFonts w:ascii="Tekton Pro" w:eastAsia="Calibri" w:hAnsi="Tekton Pro" w:cstheme="majorBidi"/>
          <w:b/>
          <w:bCs/>
          <w:color w:val="1F497D" w:themeColor="text2"/>
          <w:sz w:val="28"/>
          <w:szCs w:val="28"/>
          <w:u w:val="single"/>
          <w:lang w:eastAsia="fr-FR"/>
        </w:rPr>
        <w:t>Remarque :</w:t>
      </w:r>
      <w:r>
        <w:rPr>
          <w:rFonts w:asciiTheme="majorBidi" w:hAnsiTheme="majorBidi" w:cstheme="majorBidi"/>
          <w:b/>
          <w:bCs/>
          <w:sz w:val="26"/>
          <w:szCs w:val="26"/>
          <w:lang w:eastAsia="fr-FR"/>
        </w:rPr>
        <w:t xml:space="preserve"> 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à la maison tous les appareils électriques sont branchés en parallèle (en dérivation), ils peuvent ainsi fonctionner indépendamment les uns des autres.  </w:t>
      </w:r>
    </w:p>
    <w:p w:rsidR="00644E56" w:rsidRDefault="00644E56" w:rsidP="00644E56"/>
    <w:sectPr w:rsidR="00644E56" w:rsidSect="00644E56">
      <w:footerReference w:type="default" r:id="rId10"/>
      <w:pgSz w:w="11906" w:h="16838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B1" w:rsidRDefault="003811B1" w:rsidP="00644E56">
      <w:pPr>
        <w:spacing w:after="0" w:line="240" w:lineRule="auto"/>
      </w:pPr>
      <w:r>
        <w:separator/>
      </w:r>
    </w:p>
  </w:endnote>
  <w:endnote w:type="continuationSeparator" w:id="0">
    <w:p w:rsidR="003811B1" w:rsidRDefault="003811B1" w:rsidP="0064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56" w:rsidRPr="00FF22AB" w:rsidRDefault="00FF22AB" w:rsidP="00FF22AB">
    <w:pPr>
      <w:pStyle w:val="Pieddepage"/>
      <w:rPr>
        <w:rFonts w:ascii="Tekton Pro" w:hAnsi="Tekton Pro"/>
        <w:sz w:val="26"/>
        <w:szCs w:val="26"/>
      </w:rPr>
    </w:pPr>
    <w:r>
      <w:rPr>
        <w:rFonts w:ascii="Tekton Pro" w:hAnsi="Tekton Pro"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-24765</wp:posOffset>
              </wp:positionV>
              <wp:extent cx="7096125" cy="0"/>
              <wp:effectExtent l="19050" t="19050" r="190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61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006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5pt;margin-top:-1.95pt;width:55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" strokecolor="#4f81bd [3204]" strokeweight="3pt">
              <v:shadow color="#622423 [1605]" opacity=".5" offset="1pt"/>
            </v:shape>
          </w:pict>
        </mc:Fallback>
      </mc:AlternateContent>
    </w:r>
    <w:r>
      <w:rPr>
        <w:rFonts w:ascii="Tekton Pro" w:hAnsi="Tekton Pro"/>
        <w:sz w:val="28"/>
        <w:szCs w:val="28"/>
      </w:rPr>
      <w:t>M</w:t>
    </w:r>
    <w:r w:rsidRPr="00FF22AB">
      <w:rPr>
        <w:rFonts w:ascii="Tekton Pro" w:hAnsi="Tekton Pro"/>
        <w:sz w:val="26"/>
        <w:szCs w:val="26"/>
      </w:rPr>
      <w:t>ontage en série et en parallèle                     www.Extraphysics.com</w:t>
    </w:r>
    <w:r w:rsidR="00644E56" w:rsidRPr="00FF22AB">
      <w:rPr>
        <w:rFonts w:ascii="Tekton Pro" w:hAnsi="Tekton Pro"/>
        <w:sz w:val="26"/>
        <w:szCs w:val="26"/>
      </w:rPr>
      <w:ptab w:relativeTo="margin" w:alignment="right" w:leader="none"/>
    </w:r>
    <w:r w:rsidRPr="00FF22AB">
      <w:rPr>
        <w:rFonts w:ascii="Tekton Pro" w:hAnsi="Tekton Pro"/>
        <w:sz w:val="26"/>
        <w:szCs w:val="26"/>
      </w:rPr>
      <w:t>1</w:t>
    </w:r>
    <w:r w:rsidRPr="00FF22AB">
      <w:rPr>
        <w:rFonts w:ascii="Tekton Pro" w:hAnsi="Tekton Pro"/>
        <w:sz w:val="26"/>
        <w:szCs w:val="26"/>
        <w:vertAlign w:val="superscript"/>
      </w:rPr>
      <w:t>ère</w:t>
    </w:r>
    <w:r w:rsidRPr="00FF22AB">
      <w:rPr>
        <w:rFonts w:ascii="Tekton Pro" w:hAnsi="Tekton Pro"/>
        <w:sz w:val="26"/>
        <w:szCs w:val="26"/>
      </w:rPr>
      <w:t xml:space="preserve"> année collège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B1" w:rsidRDefault="003811B1" w:rsidP="00644E56">
      <w:pPr>
        <w:spacing w:after="0" w:line="240" w:lineRule="auto"/>
      </w:pPr>
      <w:r>
        <w:separator/>
      </w:r>
    </w:p>
  </w:footnote>
  <w:footnote w:type="continuationSeparator" w:id="0">
    <w:p w:rsidR="003811B1" w:rsidRDefault="003811B1" w:rsidP="00644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47D2"/>
    <w:multiLevelType w:val="hybridMultilevel"/>
    <w:tmpl w:val="F7786FC8"/>
    <w:lvl w:ilvl="0" w:tplc="ABC2AF2E">
      <w:start w:val="1"/>
      <w:numFmt w:val="lowerLetter"/>
      <w:lvlText w:val="%1."/>
      <w:lvlJc w:val="left"/>
      <w:pPr>
        <w:ind w:left="1495" w:hanging="360"/>
      </w:pPr>
      <w:rPr>
        <w:rFonts w:ascii="Hobo Std" w:hAnsi="Hobo Std" w:hint="default"/>
        <w:b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321595B"/>
    <w:multiLevelType w:val="hybridMultilevel"/>
    <w:tmpl w:val="ADD2F8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7629E"/>
    <w:multiLevelType w:val="hybridMultilevel"/>
    <w:tmpl w:val="7D7C7A8A"/>
    <w:lvl w:ilvl="0" w:tplc="F378D680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B0A3616"/>
    <w:multiLevelType w:val="hybridMultilevel"/>
    <w:tmpl w:val="EEACFA66"/>
    <w:lvl w:ilvl="0" w:tplc="6D92F3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C2A22"/>
    <w:multiLevelType w:val="hybridMultilevel"/>
    <w:tmpl w:val="948C49BA"/>
    <w:lvl w:ilvl="0" w:tplc="040C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53FE77AF"/>
    <w:multiLevelType w:val="hybridMultilevel"/>
    <w:tmpl w:val="CFA81400"/>
    <w:lvl w:ilvl="0" w:tplc="7624E3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41EBF"/>
    <w:multiLevelType w:val="hybridMultilevel"/>
    <w:tmpl w:val="11321D1E"/>
    <w:lvl w:ilvl="0" w:tplc="67CEB9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DB1CE0"/>
    <w:multiLevelType w:val="hybridMultilevel"/>
    <w:tmpl w:val="71ECDFFC"/>
    <w:lvl w:ilvl="0" w:tplc="62A264E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E7568C"/>
    <w:multiLevelType w:val="hybridMultilevel"/>
    <w:tmpl w:val="D850F1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45656"/>
    <w:multiLevelType w:val="hybridMultilevel"/>
    <w:tmpl w:val="611AAE38"/>
    <w:lvl w:ilvl="0" w:tplc="4ADA1CEE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43B3B"/>
    <w:multiLevelType w:val="hybridMultilevel"/>
    <w:tmpl w:val="408232DE"/>
    <w:lvl w:ilvl="0" w:tplc="D6E48F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56"/>
    <w:rsid w:val="00010BD2"/>
    <w:rsid w:val="000111EA"/>
    <w:rsid w:val="003811B1"/>
    <w:rsid w:val="003F03A0"/>
    <w:rsid w:val="00596BEA"/>
    <w:rsid w:val="00644E56"/>
    <w:rsid w:val="00A10EB2"/>
    <w:rsid w:val="00FD08B6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4923F-4A46-47A1-9C67-BBCE8812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B2"/>
  </w:style>
  <w:style w:type="paragraph" w:styleId="Titre1">
    <w:name w:val="heading 1"/>
    <w:basedOn w:val="Normal"/>
    <w:next w:val="Normal"/>
    <w:link w:val="Titre1Car"/>
    <w:uiPriority w:val="9"/>
    <w:qFormat/>
    <w:rsid w:val="00644E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4E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4E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44E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44E56"/>
    <w:pPr>
      <w:ind w:left="720"/>
      <w:contextualSpacing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644E56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E5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4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E56"/>
  </w:style>
  <w:style w:type="paragraph" w:styleId="Pieddepage">
    <w:name w:val="footer"/>
    <w:basedOn w:val="Normal"/>
    <w:link w:val="PieddepageCar"/>
    <w:uiPriority w:val="99"/>
    <w:unhideWhenUsed/>
    <w:rsid w:val="0064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E56"/>
  </w:style>
  <w:style w:type="paragraph" w:styleId="NormalWeb">
    <w:name w:val="Normal (Web)"/>
    <w:basedOn w:val="Normal"/>
    <w:uiPriority w:val="99"/>
    <w:semiHidden/>
    <w:unhideWhenUsed/>
    <w:rsid w:val="00FF22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2021-03-06T18:28:00Z</dcterms:created>
  <dcterms:modified xsi:type="dcterms:W3CDTF">2021-03-06T18:28:00Z</dcterms:modified>
</cp:coreProperties>
</file>