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F050C" w:rsidTr="00590460">
        <w:trPr>
          <w:trHeight w:val="416"/>
        </w:trPr>
        <w:tc>
          <w:tcPr>
            <w:tcW w:w="283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F050C" w:rsidRPr="00CD2631" w:rsidRDefault="009F050C" w:rsidP="00FE7C4F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Fiche te</w:t>
            </w:r>
            <w:r w:rsidR="00E5502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chnique N : </w:t>
            </w:r>
            <w:r w:rsidR="009F4B3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8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1483" w:type="dxa"/>
        <w:jc w:val="center"/>
        <w:tblLook w:val="04A0" w:firstRow="1" w:lastRow="0" w:firstColumn="1" w:lastColumn="0" w:noHBand="0" w:noVBand="1"/>
      </w:tblPr>
      <w:tblGrid>
        <w:gridCol w:w="3261"/>
        <w:gridCol w:w="4247"/>
        <w:gridCol w:w="3975"/>
      </w:tblGrid>
      <w:tr w:rsidR="00CD2631" w:rsidTr="00590460">
        <w:trPr>
          <w:jc w:val="center"/>
        </w:trPr>
        <w:tc>
          <w:tcPr>
            <w:tcW w:w="3261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CD2631" w:rsidP="00CD2631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CD2631" w:rsidP="00961B47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 xml:space="preserve">Professeur : </w:t>
            </w:r>
            <w:r w:rsidR="00961B47" w:rsidRPr="00590460">
              <w:rPr>
                <w:rFonts w:ascii="Tekton Pro" w:hAnsi="Tekton Pro" w:cstheme="majorBidi"/>
                <w:b/>
                <w:bCs/>
                <w:color w:val="000000" w:themeColor="text1"/>
                <w:sz w:val="28"/>
                <w:szCs w:val="28"/>
              </w:rPr>
              <w:t>www.Extraphysics.com</w:t>
            </w:r>
          </w:p>
        </w:tc>
        <w:tc>
          <w:tcPr>
            <w:tcW w:w="397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CD2631" w:rsidP="00961B47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E</w:t>
            </w:r>
            <w:r w:rsidR="00321232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 xml:space="preserve">tablissement : Collège </w:t>
            </w:r>
            <w:proofErr w:type="gramStart"/>
            <w:r w:rsidR="00961B47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.....</w:t>
            </w:r>
            <w:proofErr w:type="gramEnd"/>
          </w:p>
        </w:tc>
      </w:tr>
      <w:tr w:rsidR="00CD2631" w:rsidTr="00590460">
        <w:trPr>
          <w:trHeight w:val="70"/>
          <w:jc w:val="center"/>
        </w:trPr>
        <w:tc>
          <w:tcPr>
            <w:tcW w:w="3261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775229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Unité</w:t>
            </w:r>
            <w:r w:rsidR="00CD2631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CD2631" w:rsidP="008971ED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 xml:space="preserve">Niveau : </w:t>
            </w:r>
            <w:r w:rsidR="00E5502A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1</w:t>
            </w: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 xml:space="preserve"> </w:t>
            </w:r>
            <w:r w:rsidR="0032303B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ASC</w:t>
            </w:r>
          </w:p>
        </w:tc>
        <w:tc>
          <w:tcPr>
            <w:tcW w:w="397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Pr="00590460" w:rsidRDefault="00CD2631" w:rsidP="009F4B3E">
            <w:pPr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 xml:space="preserve">Heure : </w:t>
            </w:r>
            <w:r w:rsidR="009F4B3E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2</w:t>
            </w: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H</w:t>
            </w:r>
          </w:p>
        </w:tc>
      </w:tr>
    </w:tbl>
    <w:p w:rsidR="00CD2631" w:rsidRDefault="00CD2631"/>
    <w:p w:rsidR="00590460" w:rsidRDefault="00590460"/>
    <w:p w:rsidR="009F050C" w:rsidRDefault="009F05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CD2631" w:rsidRPr="00CD2631" w:rsidTr="00590460">
        <w:trPr>
          <w:jc w:val="center"/>
        </w:trPr>
        <w:tc>
          <w:tcPr>
            <w:tcW w:w="6091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D2631" w:rsidRPr="00CD2631" w:rsidRDefault="008A4560" w:rsidP="00DF338A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Les changements d’état physique de la matière</w:t>
            </w:r>
          </w:p>
        </w:tc>
      </w:tr>
    </w:tbl>
    <w:p w:rsidR="00CD2631" w:rsidRDefault="00CD2631"/>
    <w:p w:rsidR="009F050C" w:rsidRDefault="009F050C"/>
    <w:p w:rsidR="00590460" w:rsidRDefault="00590460"/>
    <w:tbl>
      <w:tblPr>
        <w:tblStyle w:val="Grilledutableau"/>
        <w:tblW w:w="11467" w:type="dxa"/>
        <w:jc w:val="center"/>
        <w:tblLook w:val="04A0" w:firstRow="1" w:lastRow="0" w:firstColumn="1" w:lastColumn="0" w:noHBand="0" w:noVBand="1"/>
      </w:tblPr>
      <w:tblGrid>
        <w:gridCol w:w="2382"/>
        <w:gridCol w:w="2885"/>
        <w:gridCol w:w="3422"/>
        <w:gridCol w:w="2778"/>
      </w:tblGrid>
      <w:tr w:rsidR="00590460" w:rsidRPr="005304F4" w:rsidTr="00590460">
        <w:trPr>
          <w:trHeight w:val="620"/>
          <w:jc w:val="center"/>
        </w:trPr>
        <w:tc>
          <w:tcPr>
            <w:tcW w:w="238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  <w:vAlign w:val="center"/>
          </w:tcPr>
          <w:p w:rsidR="00CD2631" w:rsidRPr="00590460" w:rsidRDefault="00CD2631" w:rsidP="005304F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Connaissance Préalables</w:t>
            </w:r>
          </w:p>
        </w:tc>
        <w:tc>
          <w:tcPr>
            <w:tcW w:w="288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  <w:vAlign w:val="center"/>
          </w:tcPr>
          <w:p w:rsidR="00CD2631" w:rsidRPr="00590460" w:rsidRDefault="00CD2631" w:rsidP="005304F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Objectifs de la leçon</w:t>
            </w:r>
          </w:p>
        </w:tc>
        <w:tc>
          <w:tcPr>
            <w:tcW w:w="342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  <w:vAlign w:val="center"/>
          </w:tcPr>
          <w:p w:rsidR="00CD2631" w:rsidRPr="00590460" w:rsidRDefault="00CD2631" w:rsidP="005304F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Compétences Ciblées</w:t>
            </w:r>
          </w:p>
        </w:tc>
        <w:tc>
          <w:tcPr>
            <w:tcW w:w="277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  <w:vAlign w:val="center"/>
          </w:tcPr>
          <w:p w:rsidR="00CD2631" w:rsidRPr="00590460" w:rsidRDefault="002627E9" w:rsidP="005304F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Outils didactiques</w:t>
            </w:r>
          </w:p>
        </w:tc>
      </w:tr>
      <w:tr w:rsidR="00CD2631" w:rsidTr="00590460">
        <w:trPr>
          <w:trHeight w:val="2538"/>
          <w:jc w:val="center"/>
        </w:trPr>
        <w:tc>
          <w:tcPr>
            <w:tcW w:w="238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545B9" w:rsidRDefault="00883221" w:rsidP="00601EF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Cycle de l’eau.</w:t>
            </w:r>
          </w:p>
          <w:p w:rsidR="00236A81" w:rsidRPr="00EE444B" w:rsidRDefault="00236A81" w:rsidP="00236A81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trois états de la matière.</w:t>
            </w:r>
          </w:p>
          <w:p w:rsidR="00236A81" w:rsidRPr="00236A81" w:rsidRDefault="00236A81" w:rsidP="00236A81">
            <w:pPr>
              <w:ind w:left="-4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E444B" w:rsidRDefault="00352880" w:rsidP="00601EFB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les changements d’état (fusion, solidification, vaporisation, et condensation).</w:t>
            </w:r>
          </w:p>
          <w:p w:rsidR="00352880" w:rsidRPr="009F050C" w:rsidRDefault="00352880" w:rsidP="00601EFB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Savoir qu’au cours d’un </w:t>
            </w:r>
            <w:bookmarkStart w:id="0" w:name="_GoBack"/>
            <w:bookmarkEnd w:id="0"/>
            <w:r w:rsidR="00590460">
              <w:rPr>
                <w:rFonts w:asciiTheme="majorBidi" w:hAnsiTheme="majorBidi" w:cstheme="majorBidi"/>
                <w:sz w:val="24"/>
                <w:szCs w:val="24"/>
              </w:rPr>
              <w:t>changement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d’état, il y a conservation de masse et non conservation du volume.</w:t>
            </w:r>
          </w:p>
        </w:tc>
        <w:tc>
          <w:tcPr>
            <w:tcW w:w="342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E444B" w:rsidRPr="00EE444B" w:rsidRDefault="00EE444B" w:rsidP="00EE44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3171" w:type="dxa"/>
              <w:tblInd w:w="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EE444B" w:rsidRPr="00EE444B" w:rsidTr="00590460">
              <w:trPr>
                <w:trHeight w:val="471"/>
              </w:trPr>
              <w:tc>
                <w:tcPr>
                  <w:tcW w:w="3171" w:type="dxa"/>
                </w:tcPr>
                <w:p w:rsidR="00EE444B" w:rsidRPr="00EE444B" w:rsidRDefault="00BF0D87" w:rsidP="00BF0D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la fin de la première</w:t>
                  </w:r>
                  <w:r w:rsidR="00EE444B" w:rsidRPr="00EE444B">
                    <w:rPr>
                      <w:rFonts w:ascii="Calibri" w:hAnsi="Calibri" w:cs="Calibri"/>
                      <w:color w:val="000000"/>
                    </w:rPr>
                    <w:t xml:space="preserve"> étape de l’enseignement secondaire collégial, en s’appuyant sur des attributions écrites et ∕ ou </w:t>
                  </w:r>
                  <w:r w:rsidRPr="00EE444B">
                    <w:rPr>
                      <w:rFonts w:ascii="Calibri" w:hAnsi="Calibri" w:cs="Calibri"/>
                      <w:color w:val="000000"/>
                    </w:rPr>
                    <w:t>illustrées,</w:t>
                  </w:r>
                  <w:r w:rsidR="00EE444B" w:rsidRPr="00EE444B">
                    <w:rPr>
                      <w:rFonts w:ascii="Calibri" w:hAnsi="Calibri" w:cs="Calibri"/>
                      <w:color w:val="000000"/>
                    </w:rPr>
                    <w:t xml:space="preserve"> l’apprenant doit être capable de résoudre une situation – problème concernant la </w:t>
                  </w:r>
                  <w:r w:rsidRPr="00EE444B">
                    <w:rPr>
                      <w:rFonts w:ascii="Calibri" w:hAnsi="Calibri" w:cs="Calibri"/>
                      <w:color w:val="000000"/>
                    </w:rPr>
                    <w:t>matière, en</w:t>
                  </w:r>
                  <w:r w:rsidR="00EE444B" w:rsidRPr="00EE444B">
                    <w:rPr>
                      <w:rFonts w:ascii="Calibri" w:hAnsi="Calibri" w:cs="Calibri"/>
                      <w:color w:val="000000"/>
                    </w:rPr>
                    <w:t xml:space="preserve"> intégrant ses Pré -requi</w:t>
                  </w:r>
                  <w:r>
                    <w:rPr>
                      <w:rFonts w:ascii="Calibri" w:hAnsi="Calibri" w:cs="Calibri"/>
                      <w:color w:val="000000"/>
                    </w:rPr>
                    <w:t>s liés au cycle de l’eau ; les propriétés physiques des 3 états de la matière ; les transformations physiques de ces états ; la masse ; le volume ; la pression et la masse volumique.</w:t>
                  </w:r>
                </w:p>
              </w:tc>
            </w:tr>
          </w:tbl>
          <w:p w:rsidR="00CD2631" w:rsidRPr="009F050C" w:rsidRDefault="00CD2631" w:rsidP="00503E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D2631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</w:t>
            </w:r>
            <w:r w:rsidR="00297701">
              <w:rPr>
                <w:sz w:val="24"/>
                <w:szCs w:val="24"/>
              </w:rPr>
              <w:t>,</w:t>
            </w:r>
          </w:p>
          <w:p w:rsidR="002627E9" w:rsidRPr="009F050C" w:rsidRDefault="006F4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Balance,</w:t>
            </w:r>
            <w:r w:rsidR="00835BA0">
              <w:rPr>
                <w:sz w:val="24"/>
                <w:szCs w:val="24"/>
              </w:rPr>
              <w:t xml:space="preserve"> récipient</w:t>
            </w:r>
            <w:r>
              <w:rPr>
                <w:sz w:val="24"/>
                <w:szCs w:val="24"/>
              </w:rPr>
              <w:t>s</w:t>
            </w:r>
            <w:r w:rsidR="00835BA0">
              <w:rPr>
                <w:sz w:val="24"/>
                <w:szCs w:val="24"/>
              </w:rPr>
              <w:t xml:space="preserve"> …  </w:t>
            </w:r>
          </w:p>
        </w:tc>
      </w:tr>
    </w:tbl>
    <w:p w:rsidR="00835BA0" w:rsidRDefault="00835BA0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293F2B" w:rsidRDefault="00144BF3" w:rsidP="00293F2B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 cours de l’année, les paysages changent. En hiver, les montagnes se recouvrent de neige, les lacs gèlent. Au printemps, la neige fond ainsi que la glace qui recouvre les lacs.</w:t>
      </w:r>
    </w:p>
    <w:p w:rsidR="00144BF3" w:rsidRDefault="00144BF3" w:rsidP="00144BF3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Quelle est la cause de changements d’état ?</w:t>
      </w:r>
    </w:p>
    <w:p w:rsidR="00144BF3" w:rsidRDefault="00144BF3" w:rsidP="00144BF3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Comment </w:t>
      </w:r>
      <w:r w:rsidR="00DB604C">
        <w:rPr>
          <w:rFonts w:asciiTheme="majorBidi" w:hAnsiTheme="majorBidi" w:cstheme="majorBidi"/>
          <w:sz w:val="28"/>
          <w:szCs w:val="28"/>
        </w:rPr>
        <w:t>peut-on</w:t>
      </w:r>
      <w:r>
        <w:rPr>
          <w:rFonts w:asciiTheme="majorBidi" w:hAnsiTheme="majorBidi" w:cstheme="majorBidi"/>
          <w:sz w:val="28"/>
          <w:szCs w:val="28"/>
        </w:rPr>
        <w:t xml:space="preserve"> expliquer </w:t>
      </w:r>
      <w:r w:rsidR="00DB604C">
        <w:rPr>
          <w:rFonts w:asciiTheme="majorBidi" w:hAnsiTheme="majorBidi" w:cstheme="majorBidi"/>
          <w:sz w:val="28"/>
          <w:szCs w:val="28"/>
        </w:rPr>
        <w:t>ces changements</w:t>
      </w:r>
      <w:r>
        <w:rPr>
          <w:rFonts w:asciiTheme="majorBidi" w:hAnsiTheme="majorBidi" w:cstheme="majorBidi"/>
          <w:sz w:val="28"/>
          <w:szCs w:val="28"/>
        </w:rPr>
        <w:t> ?</w:t>
      </w:r>
    </w:p>
    <w:p w:rsidR="00144BF3" w:rsidRPr="00E65002" w:rsidRDefault="00144BF3" w:rsidP="00144BF3">
      <w:pPr>
        <w:pStyle w:val="Paragraphedeliste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44BF3" w:rsidRPr="00293F2B" w:rsidRDefault="00144BF3" w:rsidP="00293F2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11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25"/>
        <w:gridCol w:w="3486"/>
        <w:gridCol w:w="3486"/>
        <w:gridCol w:w="1888"/>
      </w:tblGrid>
      <w:tr w:rsidR="00B62A65" w:rsidTr="00590460">
        <w:trPr>
          <w:trHeight w:val="290"/>
        </w:trPr>
        <w:tc>
          <w:tcPr>
            <w:tcW w:w="232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</w:tcPr>
          <w:p w:rsidR="00B62A65" w:rsidRPr="00590460" w:rsidRDefault="00B62A65" w:rsidP="00130019">
            <w:pPr>
              <w:jc w:val="center"/>
              <w:rPr>
                <w:rFonts w:ascii="Tekton Pro" w:hAnsi="Tekton Pro" w:cstheme="majorBidi"/>
                <w:color w:val="000000" w:themeColor="text1"/>
                <w:sz w:val="24"/>
                <w:szCs w:val="24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69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</w:tcPr>
          <w:p w:rsidR="00B62A65" w:rsidRPr="00590460" w:rsidRDefault="00B62A65" w:rsidP="00B62A65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Activités éducatives - Apprentissage</w:t>
            </w:r>
          </w:p>
        </w:tc>
        <w:tc>
          <w:tcPr>
            <w:tcW w:w="1888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  <w:vAlign w:val="center"/>
          </w:tcPr>
          <w:p w:rsidR="00B62A65" w:rsidRPr="00590460" w:rsidRDefault="00B62A65" w:rsidP="009F050C">
            <w:pPr>
              <w:jc w:val="center"/>
              <w:rPr>
                <w:rFonts w:ascii="Tekton Pro" w:hAnsi="Tekton Pro" w:cstheme="majorBidi"/>
                <w:color w:val="000000" w:themeColor="text1"/>
                <w:sz w:val="24"/>
                <w:szCs w:val="24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Evaluation</w:t>
            </w:r>
            <w:r w:rsidR="009F050C"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s</w:t>
            </w:r>
          </w:p>
        </w:tc>
      </w:tr>
      <w:tr w:rsidR="00B62A65" w:rsidTr="00590460">
        <w:trPr>
          <w:trHeight w:val="361"/>
        </w:trPr>
        <w:tc>
          <w:tcPr>
            <w:tcW w:w="2325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62A65" w:rsidRPr="00590460" w:rsidRDefault="00B62A65" w:rsidP="00064A51">
            <w:pPr>
              <w:jc w:val="both"/>
              <w:rPr>
                <w:rFonts w:ascii="Tekton Pro" w:hAnsi="Tekton Pro" w:cstheme="majorBid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</w:tcPr>
          <w:p w:rsidR="00B62A65" w:rsidRPr="00590460" w:rsidRDefault="00B62A65" w:rsidP="00130019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Activités de professeur</w:t>
            </w: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5B9BD5" w:themeFill="accent1"/>
          </w:tcPr>
          <w:p w:rsidR="00B62A65" w:rsidRPr="00590460" w:rsidRDefault="00B62A65" w:rsidP="00130019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590460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Activité de l’apprenant</w:t>
            </w:r>
          </w:p>
        </w:tc>
        <w:tc>
          <w:tcPr>
            <w:tcW w:w="1888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2A65" w:rsidTr="00590460">
        <w:trPr>
          <w:trHeight w:val="3647"/>
        </w:trPr>
        <w:tc>
          <w:tcPr>
            <w:tcW w:w="232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763A8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B604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I.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160216" w:rsidRPr="00DB604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L</w:t>
            </w:r>
            <w:r w:rsidR="00B60324" w:rsidRPr="00DB604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es changements d’état</w:t>
            </w:r>
          </w:p>
          <w:p w:rsidR="008763A8" w:rsidRPr="00DB604C" w:rsidRDefault="000E0EF9" w:rsidP="000E0EF9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B604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Expérience :</w:t>
            </w:r>
          </w:p>
          <w:p w:rsidR="000E0EF9" w:rsidRPr="00DB604C" w:rsidRDefault="000E0EF9" w:rsidP="000E0EF9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8763A8" w:rsidRPr="00DB604C" w:rsidRDefault="00901A45" w:rsidP="00901A45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B604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 et interprétation </w:t>
            </w:r>
          </w:p>
          <w:p w:rsidR="00901A45" w:rsidRPr="00DB604C" w:rsidRDefault="00901A45" w:rsidP="00901A45">
            <w:pPr>
              <w:pStyle w:val="Paragraphedeliste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9508C0" w:rsidRPr="00901A45" w:rsidRDefault="00901A45" w:rsidP="00901A45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DB604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Conclusion :</w:t>
            </w: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01A45" w:rsidRDefault="00901A45" w:rsidP="00901A45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01A45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62A65" w:rsidRPr="009F050C">
              <w:rPr>
                <w:rFonts w:asciiTheme="majorBidi" w:hAnsiTheme="majorBidi" w:cstheme="majorBidi"/>
                <w:sz w:val="24"/>
                <w:szCs w:val="24"/>
              </w:rPr>
              <w:t>L'enseignant ouvre la discussion</w:t>
            </w:r>
            <w:r w:rsidR="006677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1D36">
              <w:rPr>
                <w:rFonts w:asciiTheme="majorBidi" w:hAnsiTheme="majorBidi" w:cstheme="majorBidi"/>
                <w:sz w:val="24"/>
                <w:szCs w:val="24"/>
              </w:rPr>
              <w:t>en parlant sur la situation problème,</w:t>
            </w:r>
          </w:p>
          <w:p w:rsidR="00335BC0" w:rsidRDefault="00D01D36" w:rsidP="00901A45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1A45">
              <w:rPr>
                <w:rFonts w:asciiTheme="majorBidi" w:hAnsiTheme="majorBidi" w:cstheme="majorBidi"/>
                <w:sz w:val="24"/>
                <w:szCs w:val="24"/>
              </w:rPr>
              <w:t xml:space="preserve">L’enseignant montre l’expérience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 pose les questions :</w:t>
            </w:r>
          </w:p>
          <w:p w:rsidR="008763A8" w:rsidRDefault="00901A45" w:rsidP="00901A45">
            <w:pPr>
              <w:pStyle w:val="Sansinterlign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Pourquoi l’état de l’eau change ?</w:t>
            </w:r>
          </w:p>
          <w:p w:rsidR="00901A45" w:rsidRDefault="00901A45" w:rsidP="00901A45">
            <w:pPr>
              <w:pStyle w:val="Sansinterlign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Comment nomme-t-on les changements d’état ?</w:t>
            </w:r>
          </w:p>
          <w:p w:rsidR="008763A8" w:rsidRDefault="008763A8" w:rsidP="00D01D3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2929" w:rsidRDefault="00C42929" w:rsidP="008763A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Lire et comprendre la situation</w:t>
            </w:r>
          </w:p>
          <w:p w:rsidR="00B62A65" w:rsidRPr="009F050C" w:rsidRDefault="00B62A65" w:rsidP="001342F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-L</w:t>
            </w:r>
            <w:r w:rsidR="0000632A">
              <w:rPr>
                <w:rFonts w:asciiTheme="majorBidi" w:hAnsiTheme="majorBidi" w:cstheme="majorBidi"/>
                <w:sz w:val="24"/>
                <w:szCs w:val="24"/>
              </w:rPr>
              <w:t>'apprenant participe à l</w:t>
            </w:r>
            <w:r w:rsidR="001342FE">
              <w:rPr>
                <w:rFonts w:asciiTheme="majorBidi" w:hAnsiTheme="majorBidi" w:cstheme="majorBidi"/>
                <w:sz w:val="24"/>
                <w:szCs w:val="24"/>
              </w:rPr>
              <w:t>a discussion</w:t>
            </w:r>
            <w:r w:rsidR="0000632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B534D" w:rsidRPr="009F050C" w:rsidRDefault="00FB534D" w:rsidP="001342F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5" w:rsidRDefault="00B62A65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B534D">
              <w:rPr>
                <w:rFonts w:asciiTheme="majorBidi" w:hAnsiTheme="majorBidi" w:cstheme="majorBidi"/>
                <w:sz w:val="24"/>
                <w:szCs w:val="24"/>
              </w:rPr>
              <w:t xml:space="preserve"> l’apprenant reconnait </w:t>
            </w:r>
            <w:r w:rsidR="00883E76">
              <w:rPr>
                <w:rFonts w:asciiTheme="majorBidi" w:hAnsiTheme="majorBidi" w:cstheme="majorBidi"/>
                <w:sz w:val="24"/>
                <w:szCs w:val="24"/>
              </w:rPr>
              <w:t>qu’il existe 3 états physiques et cite quelques changements d’état (Fusion, Solidification, Vaporisation et liquéfaction</w:t>
            </w:r>
            <w:r w:rsidR="00FB534D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:rsidR="00335BC0" w:rsidRDefault="00335BC0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9C1162">
              <w:rPr>
                <w:rFonts w:asciiTheme="majorBidi" w:hAnsiTheme="majorBidi" w:cstheme="majorBidi"/>
                <w:sz w:val="24"/>
                <w:szCs w:val="24"/>
              </w:rPr>
              <w:t xml:space="preserve">l’apprenant </w:t>
            </w:r>
            <w:r w:rsidR="00883E76">
              <w:rPr>
                <w:rFonts w:asciiTheme="majorBidi" w:hAnsiTheme="majorBidi" w:cstheme="majorBidi"/>
                <w:sz w:val="24"/>
                <w:szCs w:val="24"/>
              </w:rPr>
              <w:t>suggère des définitions de chaque changement d’état.</w:t>
            </w:r>
          </w:p>
          <w:p w:rsidR="009C1162" w:rsidRPr="009F050C" w:rsidRDefault="009C1162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16334" w:rsidRDefault="00B62A65" w:rsidP="009F050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Evaluation diagnostique </w:t>
            </w:r>
          </w:p>
          <w:p w:rsidR="00D16334" w:rsidRPr="00D16334" w:rsidRDefault="00D16334" w:rsidP="00D16334"/>
          <w:p w:rsidR="00883E76" w:rsidRDefault="00883E76" w:rsidP="00D16334"/>
          <w:p w:rsidR="009C1162" w:rsidRDefault="009C1162" w:rsidP="00D16334"/>
          <w:p w:rsidR="00D16334" w:rsidRPr="009F050C" w:rsidRDefault="00D16334" w:rsidP="00D16334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</w:pPr>
            <w:r w:rsidRPr="009F050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  <w:t>Exercice</w:t>
            </w:r>
          </w:p>
          <w:p w:rsidR="00D16334" w:rsidRDefault="00D16334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EA3E5C">
              <w:rPr>
                <w:rFonts w:asciiTheme="majorBidi" w:hAnsiTheme="majorBidi" w:cstheme="majorBidi"/>
                <w:sz w:val="24"/>
                <w:szCs w:val="24"/>
              </w:rPr>
              <w:t>Rappeler la définition de</w:t>
            </w:r>
            <w:r w:rsidR="00883E76">
              <w:rPr>
                <w:rFonts w:asciiTheme="majorBidi" w:hAnsiTheme="majorBidi" w:cstheme="majorBidi"/>
                <w:sz w:val="24"/>
                <w:szCs w:val="24"/>
              </w:rPr>
              <w:t xml:space="preserve"> changement d’état </w:t>
            </w:r>
            <w:r w:rsidR="00EA3E5C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EA3E5C" w:rsidRDefault="00EA3E5C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83E76">
              <w:rPr>
                <w:rFonts w:asciiTheme="majorBidi" w:hAnsiTheme="majorBidi" w:cstheme="majorBidi"/>
                <w:sz w:val="24"/>
                <w:szCs w:val="24"/>
              </w:rPr>
              <w:t xml:space="preserve">quelles sont ces changements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EA3E5C" w:rsidRPr="00886E1D" w:rsidRDefault="00EA3E5C" w:rsidP="00883E7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3475" w:rsidTr="00590460">
        <w:trPr>
          <w:trHeight w:val="3590"/>
        </w:trPr>
        <w:tc>
          <w:tcPr>
            <w:tcW w:w="232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E4530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II. </w:t>
            </w:r>
            <w:r w:rsidR="00BE453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Masse et volume lors d’un changement d’état</w:t>
            </w:r>
          </w:p>
          <w:p w:rsidR="00473475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DB60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a. expérience :</w:t>
            </w:r>
          </w:p>
          <w:p w:rsidR="00DB604C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DB604C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DB604C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DB60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b. observation et interprétation :</w:t>
            </w:r>
          </w:p>
          <w:p w:rsidR="00DB604C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DB604C" w:rsidRPr="00DB604C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DB604C" w:rsidRPr="00DB604C" w:rsidRDefault="00DB604C" w:rsidP="00DB604C">
            <w:pPr>
              <w:pStyle w:val="Paragraphedeliste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DB60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conclusion</w:t>
            </w:r>
          </w:p>
          <w:p w:rsidR="00473475" w:rsidRDefault="00473475" w:rsidP="00DB604C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Pr="00CA35E8" w:rsidRDefault="00473475" w:rsidP="00DB604C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63F3B" w:rsidRDefault="009326D4" w:rsidP="00DB025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="00E63F3B">
              <w:rPr>
                <w:rFonts w:asciiTheme="majorBidi" w:hAnsiTheme="majorBidi" w:cstheme="majorBidi"/>
                <w:sz w:val="24"/>
                <w:szCs w:val="24"/>
              </w:rPr>
              <w:t>L’enseignant fait une expérience et pose les questions :</w:t>
            </w:r>
          </w:p>
          <w:p w:rsidR="00473475" w:rsidRDefault="00DF1616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326D4"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26D4">
              <w:rPr>
                <w:rFonts w:asciiTheme="majorBidi" w:hAnsiTheme="majorBidi" w:cstheme="majorBidi"/>
                <w:sz w:val="24"/>
                <w:szCs w:val="24"/>
              </w:rPr>
              <w:t>Quel est le type de changement dans cette expérience ?</w:t>
            </w:r>
          </w:p>
          <w:p w:rsidR="009326D4" w:rsidRDefault="009326D4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est-ce que la masse de l’eau a changé après le changement d’état ?</w:t>
            </w:r>
          </w:p>
          <w:p w:rsidR="00DB604C" w:rsidRDefault="00DB604C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Comment varie le volume lors de ce changement d’état ?</w:t>
            </w:r>
          </w:p>
          <w:p w:rsidR="00E2240E" w:rsidRDefault="00E2240E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d’après vos remarques à la maison comment varie le volume d’eau dans une bouteille après avoir été solidifié ?</w:t>
            </w:r>
          </w:p>
          <w:p w:rsidR="00DB604C" w:rsidRDefault="00DB604C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604C" w:rsidRDefault="00DB604C" w:rsidP="00DB604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 peut-on conclure ?</w:t>
            </w:r>
          </w:p>
          <w:p w:rsidR="00DB604C" w:rsidRPr="009F050C" w:rsidRDefault="00DB604C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473475" w:rsidRPr="009F050C" w:rsidRDefault="00473475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L'apprenant </w:t>
            </w:r>
            <w:r w:rsidR="009326D4">
              <w:rPr>
                <w:rFonts w:asciiTheme="majorBidi" w:hAnsiTheme="majorBidi" w:cstheme="majorBidi"/>
                <w:sz w:val="24"/>
                <w:szCs w:val="24"/>
              </w:rPr>
              <w:t>observe</w:t>
            </w:r>
            <w:r w:rsidR="00DB025E">
              <w:rPr>
                <w:rFonts w:asciiTheme="majorBidi" w:hAnsiTheme="majorBidi" w:cstheme="majorBidi"/>
                <w:sz w:val="24"/>
                <w:szCs w:val="24"/>
              </w:rPr>
              <w:t xml:space="preserve"> l’expérience.</w:t>
            </w:r>
          </w:p>
          <w:p w:rsidR="00473475" w:rsidRPr="009F050C" w:rsidRDefault="002516F6" w:rsidP="007A7FA2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L'apprenant </w:t>
            </w:r>
            <w:r w:rsidR="00473475" w:rsidRPr="009F050C">
              <w:rPr>
                <w:rFonts w:asciiTheme="majorBidi" w:hAnsiTheme="majorBidi" w:cstheme="majorBidi"/>
                <w:sz w:val="24"/>
                <w:szCs w:val="24"/>
              </w:rPr>
              <w:t>répond aux questions posées par l'enseignant</w:t>
            </w:r>
          </w:p>
          <w:p w:rsidR="00473475" w:rsidRDefault="00473475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L'apprenant reconnaît</w:t>
            </w:r>
            <w:r w:rsidR="007A7FA2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9326D4">
              <w:rPr>
                <w:rFonts w:asciiTheme="majorBidi" w:hAnsiTheme="majorBidi" w:cstheme="majorBidi"/>
                <w:sz w:val="24"/>
                <w:szCs w:val="24"/>
              </w:rPr>
              <w:t>e type de changement : la fusion.</w:t>
            </w:r>
          </w:p>
          <w:p w:rsidR="00403C72" w:rsidRDefault="00DF1616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l’apprenant </w:t>
            </w:r>
            <w:r w:rsidR="009326D4">
              <w:rPr>
                <w:rFonts w:asciiTheme="majorBidi" w:hAnsiTheme="majorBidi" w:cstheme="majorBidi"/>
                <w:sz w:val="24"/>
                <w:szCs w:val="24"/>
              </w:rPr>
              <w:t>remarque que la masse ne change pas lors d’un changement d’état.</w:t>
            </w:r>
          </w:p>
          <w:p w:rsidR="009326D4" w:rsidRDefault="009326D4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l’apprenant conclut la masse d’une substance se conserve après un changement d’état. </w:t>
            </w:r>
          </w:p>
          <w:p w:rsidR="00403C72" w:rsidRPr="00403C72" w:rsidRDefault="00E2240E" w:rsidP="00403C72">
            <w:r>
              <w:t>- l’apprenant reconnait que quand l’eau passe de l’état liquide à l’état solide son volume augmente et la bouteille se brise.</w:t>
            </w:r>
          </w:p>
          <w:p w:rsidR="00DF1616" w:rsidRPr="00403C72" w:rsidRDefault="00DF1616" w:rsidP="00403C72">
            <w:pPr>
              <w:tabs>
                <w:tab w:val="left" w:pos="2115"/>
              </w:tabs>
            </w:pPr>
          </w:p>
        </w:tc>
        <w:tc>
          <w:tcPr>
            <w:tcW w:w="188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</w:tcPr>
          <w:p w:rsidR="00154FD3" w:rsidRPr="002516F6" w:rsidRDefault="00154FD3" w:rsidP="009326D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9326D4">
              <w:rPr>
                <w:rFonts w:asciiTheme="majorBidi" w:hAnsiTheme="majorBidi" w:cstheme="majorBidi"/>
                <w:sz w:val="24"/>
                <w:szCs w:val="24"/>
              </w:rPr>
              <w:t>Comment varie la masse et le volume lors d’un changement d’état ?</w:t>
            </w:r>
          </w:p>
        </w:tc>
      </w:tr>
      <w:tr w:rsidR="00BE4530" w:rsidTr="00590460">
        <w:trPr>
          <w:trHeight w:val="3590"/>
        </w:trPr>
        <w:tc>
          <w:tcPr>
            <w:tcW w:w="232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E4530" w:rsidRDefault="00DB604C" w:rsidP="00DB604C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III. </w:t>
            </w:r>
            <w:r w:rsidR="00BE4530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Interprétation des transformations physiques de la matière en fonction du modèle moléculaire </w:t>
            </w: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E4530" w:rsidRDefault="002213AA" w:rsidP="00DB025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L’enseignant montre des simulations de changements d’état et pose les questions :</w:t>
            </w:r>
          </w:p>
          <w:p w:rsidR="008C084D" w:rsidRDefault="002213AA" w:rsidP="002213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C084D">
              <w:rPr>
                <w:rFonts w:asciiTheme="majorBidi" w:hAnsiTheme="majorBidi" w:cstheme="majorBidi"/>
                <w:sz w:val="24"/>
                <w:szCs w:val="24"/>
              </w:rPr>
              <w:t>Quand on passe de l’état solide à l’état liquide qu’est-</w:t>
            </w:r>
            <w:r w:rsidR="00F94571">
              <w:rPr>
                <w:rFonts w:asciiTheme="majorBidi" w:hAnsiTheme="majorBidi" w:cstheme="majorBidi"/>
                <w:sz w:val="24"/>
                <w:szCs w:val="24"/>
              </w:rPr>
              <w:t>ce qui</w:t>
            </w:r>
            <w:r w:rsidR="008C084D">
              <w:rPr>
                <w:rFonts w:asciiTheme="majorBidi" w:hAnsiTheme="majorBidi" w:cstheme="majorBidi"/>
                <w:sz w:val="24"/>
                <w:szCs w:val="24"/>
              </w:rPr>
              <w:t xml:space="preserve"> change au niveau moléculaire ?</w:t>
            </w:r>
          </w:p>
          <w:p w:rsidR="008C084D" w:rsidRDefault="008C084D" w:rsidP="002213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qu’est-ce que change quand on passe de l’état liquide à l’état gazeux ?</w:t>
            </w:r>
          </w:p>
          <w:p w:rsidR="002213AA" w:rsidRDefault="008C084D" w:rsidP="002213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-Que peut-on conclure ?  </w:t>
            </w:r>
          </w:p>
        </w:tc>
        <w:tc>
          <w:tcPr>
            <w:tcW w:w="348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E4530" w:rsidRDefault="008C084D" w:rsidP="00DB025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-L’apprenant observe les simulations.</w:t>
            </w:r>
          </w:p>
          <w:p w:rsidR="008C084D" w:rsidRDefault="008C084D" w:rsidP="00DB025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répond aux questions de l’enseignant.</w:t>
            </w:r>
          </w:p>
          <w:p w:rsidR="008C084D" w:rsidRPr="009F050C" w:rsidRDefault="008C084D" w:rsidP="00DB025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l’apprenant conclut que lors d’un changement d’état le nombre des particules se conservent mais leurs arrangements changent. </w:t>
            </w:r>
          </w:p>
        </w:tc>
        <w:tc>
          <w:tcPr>
            <w:tcW w:w="188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</w:tcPr>
          <w:p w:rsidR="00BE4530" w:rsidRPr="009F050C" w:rsidRDefault="008C084D" w:rsidP="00DF161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-lors d’un changement d’état est-ce le nombre de particules change ? si non, alors qu’est-ce qui change ?</w:t>
            </w:r>
          </w:p>
        </w:tc>
      </w:tr>
    </w:tbl>
    <w:p w:rsidR="00130019" w:rsidRPr="00064A51" w:rsidRDefault="00130019" w:rsidP="00C4349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019" w:rsidRPr="00064A51" w:rsidSect="002213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95D"/>
    <w:multiLevelType w:val="hybridMultilevel"/>
    <w:tmpl w:val="461892FC"/>
    <w:lvl w:ilvl="0" w:tplc="123A9D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DF6"/>
    <w:multiLevelType w:val="hybridMultilevel"/>
    <w:tmpl w:val="15BE8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62745"/>
    <w:multiLevelType w:val="hybridMultilevel"/>
    <w:tmpl w:val="93B03EE4"/>
    <w:lvl w:ilvl="0" w:tplc="DC44B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B82"/>
    <w:multiLevelType w:val="hybridMultilevel"/>
    <w:tmpl w:val="2BD4DDF2"/>
    <w:lvl w:ilvl="0" w:tplc="AEACA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396"/>
    <w:multiLevelType w:val="hybridMultilevel"/>
    <w:tmpl w:val="AC06D772"/>
    <w:lvl w:ilvl="0" w:tplc="458C8E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E1668"/>
    <w:multiLevelType w:val="hybridMultilevel"/>
    <w:tmpl w:val="6C4625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05E50"/>
    <w:multiLevelType w:val="hybridMultilevel"/>
    <w:tmpl w:val="61626E58"/>
    <w:lvl w:ilvl="0" w:tplc="E9784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199A"/>
    <w:multiLevelType w:val="hybridMultilevel"/>
    <w:tmpl w:val="C56C5D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1485B"/>
    <w:multiLevelType w:val="hybridMultilevel"/>
    <w:tmpl w:val="DA0CAF8C"/>
    <w:lvl w:ilvl="0" w:tplc="1CD221F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B21F5"/>
    <w:multiLevelType w:val="hybridMultilevel"/>
    <w:tmpl w:val="E2E85972"/>
    <w:lvl w:ilvl="0" w:tplc="A61E5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365B2"/>
    <w:multiLevelType w:val="hybridMultilevel"/>
    <w:tmpl w:val="AD949C48"/>
    <w:lvl w:ilvl="0" w:tplc="AB682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4769C"/>
    <w:multiLevelType w:val="hybridMultilevel"/>
    <w:tmpl w:val="7E4CCDA6"/>
    <w:lvl w:ilvl="0" w:tplc="2558F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54A5C"/>
    <w:multiLevelType w:val="hybridMultilevel"/>
    <w:tmpl w:val="54221528"/>
    <w:lvl w:ilvl="0" w:tplc="AAF86D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20"/>
  </w:num>
  <w:num w:numId="7">
    <w:abstractNumId w:val="13"/>
  </w:num>
  <w:num w:numId="8">
    <w:abstractNumId w:val="18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16"/>
  </w:num>
  <w:num w:numId="16">
    <w:abstractNumId w:val="14"/>
  </w:num>
  <w:num w:numId="17">
    <w:abstractNumId w:val="12"/>
  </w:num>
  <w:num w:numId="18">
    <w:abstractNumId w:val="17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1"/>
    <w:rsid w:val="0000632A"/>
    <w:rsid w:val="00064A51"/>
    <w:rsid w:val="000E0EF9"/>
    <w:rsid w:val="000E552C"/>
    <w:rsid w:val="00130019"/>
    <w:rsid w:val="001342FE"/>
    <w:rsid w:val="00144BF3"/>
    <w:rsid w:val="00154FD3"/>
    <w:rsid w:val="00160216"/>
    <w:rsid w:val="00171C5E"/>
    <w:rsid w:val="0017584D"/>
    <w:rsid w:val="002213AA"/>
    <w:rsid w:val="0022649B"/>
    <w:rsid w:val="00236A81"/>
    <w:rsid w:val="002516F6"/>
    <w:rsid w:val="002627E9"/>
    <w:rsid w:val="0026415C"/>
    <w:rsid w:val="00293F2B"/>
    <w:rsid w:val="00297701"/>
    <w:rsid w:val="002A2B41"/>
    <w:rsid w:val="002F4F2E"/>
    <w:rsid w:val="002F5F34"/>
    <w:rsid w:val="00321232"/>
    <w:rsid w:val="0032303B"/>
    <w:rsid w:val="00335BC0"/>
    <w:rsid w:val="003511A6"/>
    <w:rsid w:val="00352880"/>
    <w:rsid w:val="003A3146"/>
    <w:rsid w:val="004005C5"/>
    <w:rsid w:val="00403C72"/>
    <w:rsid w:val="00413BFD"/>
    <w:rsid w:val="00423A0E"/>
    <w:rsid w:val="00473475"/>
    <w:rsid w:val="00484DE8"/>
    <w:rsid w:val="00485068"/>
    <w:rsid w:val="00503EB1"/>
    <w:rsid w:val="00521897"/>
    <w:rsid w:val="005304F4"/>
    <w:rsid w:val="00533B94"/>
    <w:rsid w:val="00584E93"/>
    <w:rsid w:val="00585804"/>
    <w:rsid w:val="00590460"/>
    <w:rsid w:val="005C3D72"/>
    <w:rsid w:val="005C7B95"/>
    <w:rsid w:val="005D4A86"/>
    <w:rsid w:val="00601EFB"/>
    <w:rsid w:val="006545B9"/>
    <w:rsid w:val="00667797"/>
    <w:rsid w:val="0069528F"/>
    <w:rsid w:val="006F4D2B"/>
    <w:rsid w:val="006F54AE"/>
    <w:rsid w:val="00742149"/>
    <w:rsid w:val="00775229"/>
    <w:rsid w:val="007A4368"/>
    <w:rsid w:val="007A7FA2"/>
    <w:rsid w:val="00835BA0"/>
    <w:rsid w:val="008763A8"/>
    <w:rsid w:val="00883221"/>
    <w:rsid w:val="00883826"/>
    <w:rsid w:val="00883E76"/>
    <w:rsid w:val="00886E1D"/>
    <w:rsid w:val="008971ED"/>
    <w:rsid w:val="008A3EF1"/>
    <w:rsid w:val="008A4560"/>
    <w:rsid w:val="008C084D"/>
    <w:rsid w:val="008D5544"/>
    <w:rsid w:val="00901A45"/>
    <w:rsid w:val="009326D4"/>
    <w:rsid w:val="009508C0"/>
    <w:rsid w:val="00961B47"/>
    <w:rsid w:val="009C1162"/>
    <w:rsid w:val="009F050C"/>
    <w:rsid w:val="009F4B3E"/>
    <w:rsid w:val="00A124BE"/>
    <w:rsid w:val="00A20300"/>
    <w:rsid w:val="00A4582F"/>
    <w:rsid w:val="00A569C5"/>
    <w:rsid w:val="00A6415F"/>
    <w:rsid w:val="00AD55F6"/>
    <w:rsid w:val="00AE0C56"/>
    <w:rsid w:val="00B576DA"/>
    <w:rsid w:val="00B60324"/>
    <w:rsid w:val="00B62A65"/>
    <w:rsid w:val="00B84875"/>
    <w:rsid w:val="00BA31BC"/>
    <w:rsid w:val="00BE4530"/>
    <w:rsid w:val="00BF0D87"/>
    <w:rsid w:val="00BF6964"/>
    <w:rsid w:val="00C14074"/>
    <w:rsid w:val="00C3207F"/>
    <w:rsid w:val="00C42929"/>
    <w:rsid w:val="00C43494"/>
    <w:rsid w:val="00CA35E8"/>
    <w:rsid w:val="00CC4902"/>
    <w:rsid w:val="00CD2631"/>
    <w:rsid w:val="00CF5848"/>
    <w:rsid w:val="00D01D36"/>
    <w:rsid w:val="00D16334"/>
    <w:rsid w:val="00D24E99"/>
    <w:rsid w:val="00DB025E"/>
    <w:rsid w:val="00DB604C"/>
    <w:rsid w:val="00DD38D1"/>
    <w:rsid w:val="00DE4155"/>
    <w:rsid w:val="00DF1616"/>
    <w:rsid w:val="00DF338A"/>
    <w:rsid w:val="00E2214C"/>
    <w:rsid w:val="00E2240E"/>
    <w:rsid w:val="00E5502A"/>
    <w:rsid w:val="00E55451"/>
    <w:rsid w:val="00E63F3B"/>
    <w:rsid w:val="00E65002"/>
    <w:rsid w:val="00EA3E5C"/>
    <w:rsid w:val="00EB26BC"/>
    <w:rsid w:val="00EC41BD"/>
    <w:rsid w:val="00EE444B"/>
    <w:rsid w:val="00EF56E3"/>
    <w:rsid w:val="00F15E38"/>
    <w:rsid w:val="00F2594B"/>
    <w:rsid w:val="00F547C3"/>
    <w:rsid w:val="00F94571"/>
    <w:rsid w:val="00FA27C2"/>
    <w:rsid w:val="00FB534D"/>
    <w:rsid w:val="00FE2C4C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5E81-E875-49AE-ABD7-CE97F727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customStyle="1" w:styleId="Default">
    <w:name w:val="Default"/>
    <w:rsid w:val="00EE4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2</cp:revision>
  <cp:lastPrinted>2020-10-30T12:25:00Z</cp:lastPrinted>
  <dcterms:created xsi:type="dcterms:W3CDTF">2020-10-30T13:17:00Z</dcterms:created>
  <dcterms:modified xsi:type="dcterms:W3CDTF">2020-10-30T13:17:00Z</dcterms:modified>
</cp:coreProperties>
</file>