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C95" w:rsidRPr="00034FDA" w:rsidRDefault="0093143C" w:rsidP="00C24A95">
      <w:pPr>
        <w:bidi/>
        <w:jc w:val="center"/>
        <w:rPr>
          <w:sz w:val="32"/>
          <w:szCs w:val="32"/>
          <w:rtl/>
          <w:lang w:bidi="ar-MA"/>
        </w:rPr>
      </w:pPr>
      <w:r>
        <w:rPr>
          <w:b/>
          <w:bCs/>
          <w:noProof/>
          <w:rtl/>
          <w:lang w:eastAsia="fr-FR"/>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ragraph">
                  <wp:posOffset>-422275</wp:posOffset>
                </wp:positionV>
                <wp:extent cx="4574540" cy="1419225"/>
                <wp:effectExtent l="0" t="0" r="0"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454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43C" w:rsidRPr="004051C0" w:rsidRDefault="0093143C" w:rsidP="0093143C">
                            <w:pPr>
                              <w:pStyle w:val="NormalWeb"/>
                              <w:spacing w:before="0" w:beforeAutospacing="0" w:after="0" w:afterAutospacing="0"/>
                              <w:jc w:val="center"/>
                              <w:rPr>
                                <w:sz w:val="96"/>
                                <w:szCs w:val="96"/>
                              </w:rPr>
                            </w:pPr>
                            <w:bookmarkStart w:id="0" w:name="_GoBack"/>
                            <w:r w:rsidRPr="004051C0">
                              <w:rPr>
                                <w:rFonts w:ascii="Arial Black" w:hAnsi="Arial Black"/>
                                <w:color w:val="F9C846"/>
                                <w:sz w:val="96"/>
                                <w:szCs w:val="96"/>
                                <w14:shadow w14:blurRad="0" w14:dist="45847" w14:dir="2021404" w14:sx="100000" w14:sy="100000" w14:kx="0" w14:ky="0" w14:algn="ctr">
                                  <w14:srgbClr w14:val="B2B2B2">
                                    <w14:alpha w14:val="20000"/>
                                  </w14:srgbClr>
                                </w14:shadow>
                                <w14:textOutline w14:w="9525" w14:cap="flat" w14:cmpd="sng" w14:algn="ctr">
                                  <w14:solidFill>
                                    <w14:schemeClr w14:val="bg1">
                                      <w14:lumMod w14:val="100000"/>
                                      <w14:lumOff w14:val="0"/>
                                    </w14:schemeClr>
                                  </w14:solidFill>
                                  <w14:prstDash w14:val="solid"/>
                                  <w14:round/>
                                </w14:textOutline>
                              </w:rPr>
                              <w:t>Les mélanges</w:t>
                            </w:r>
                          </w:p>
                          <w:bookmarkEnd w:id="0"/>
                          <w:p w:rsidR="00AE0182" w:rsidRDefault="00AE0182" w:rsidP="00AE0182"/>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33.25pt;width:360.2pt;height:111.75pt;z-index:251663360;visibility:visible;mso-wrap-style:non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" filled="f" stroked="f">
                <v:textbox>
                  <w:txbxContent>
                    <w:p w:rsidR="0093143C" w:rsidRPr="004051C0" w:rsidRDefault="0093143C" w:rsidP="0093143C">
                      <w:pPr>
                        <w:pStyle w:val="NormalWeb"/>
                        <w:spacing w:before="0" w:beforeAutospacing="0" w:after="0" w:afterAutospacing="0"/>
                        <w:jc w:val="center"/>
                        <w:rPr>
                          <w:sz w:val="96"/>
                          <w:szCs w:val="96"/>
                        </w:rPr>
                      </w:pPr>
                      <w:bookmarkStart w:id="1" w:name="_GoBack"/>
                      <w:r w:rsidRPr="004051C0">
                        <w:rPr>
                          <w:rFonts w:ascii="Arial Black" w:hAnsi="Arial Black"/>
                          <w:color w:val="F9C846"/>
                          <w:sz w:val="96"/>
                          <w:szCs w:val="96"/>
                          <w14:shadow w14:blurRad="0" w14:dist="45847" w14:dir="2021404" w14:sx="100000" w14:sy="100000" w14:kx="0" w14:ky="0" w14:algn="ctr">
                            <w14:srgbClr w14:val="B2B2B2">
                              <w14:alpha w14:val="20000"/>
                            </w14:srgbClr>
                          </w14:shadow>
                          <w14:textOutline w14:w="9525" w14:cap="flat" w14:cmpd="sng" w14:algn="ctr">
                            <w14:solidFill>
                              <w14:schemeClr w14:val="bg1">
                                <w14:lumMod w14:val="100000"/>
                                <w14:lumOff w14:val="0"/>
                              </w14:schemeClr>
                            </w14:solidFill>
                            <w14:prstDash w14:val="solid"/>
                            <w14:round/>
                          </w14:textOutline>
                        </w:rPr>
                        <w:t>Les mélanges</w:t>
                      </w:r>
                    </w:p>
                    <w:bookmarkEnd w:id="1"/>
                    <w:p w:rsidR="00AE0182" w:rsidRDefault="00AE0182" w:rsidP="00AE0182"/>
                  </w:txbxContent>
                </v:textbox>
                <w10:wrap anchorx="page"/>
              </v:shape>
            </w:pict>
          </mc:Fallback>
        </mc:AlternateContent>
      </w:r>
      <w:r>
        <w:rPr>
          <w:noProof/>
          <w:sz w:val="32"/>
          <w:szCs w:val="32"/>
          <w:rtl/>
          <w:lang w:eastAsia="fr-FR"/>
        </w:rPr>
        <mc:AlternateContent>
          <mc:Choice Requires="wps">
            <w:drawing>
              <wp:anchor distT="0" distB="0" distL="114300" distR="114300" simplePos="0" relativeHeight="251661312" behindDoc="0" locked="0" layoutInCell="1" allowOverlap="1">
                <wp:simplePos x="0" y="0"/>
                <wp:positionH relativeFrom="column">
                  <wp:posOffset>-536575</wp:posOffset>
                </wp:positionH>
                <wp:positionV relativeFrom="paragraph">
                  <wp:posOffset>-993775</wp:posOffset>
                </wp:positionV>
                <wp:extent cx="7772400" cy="1914525"/>
                <wp:effectExtent l="19050" t="19050" r="38100" b="476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914525"/>
                        </a:xfrm>
                        <a:prstGeom prst="flowChartDocumen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B8A2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 o:spid="_x0000_s1026" type="#_x0000_t114" style="position:absolute;margin-left:-42.25pt;margin-top:-78.25pt;width:612pt;height:1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" fillcolor="#4472c4 [3204]" strokecolor="#f2f2f2 [3041]" strokeweight="3pt">
                <v:shadow on="t" color="#1f3763 [1604]" opacity=".5" offset="1pt"/>
              </v:shape>
            </w:pict>
          </mc:Fallback>
        </mc:AlternateContent>
      </w:r>
    </w:p>
    <w:p w:rsidR="009A02A4" w:rsidRDefault="009A02A4" w:rsidP="009A02A4">
      <w:pPr>
        <w:pStyle w:val="Paragraphedeliste"/>
        <w:bidi/>
        <w:rPr>
          <w:sz w:val="32"/>
          <w:szCs w:val="32"/>
          <w:lang w:bidi="ar-MA"/>
        </w:rPr>
      </w:pPr>
    </w:p>
    <w:p w:rsidR="00AE0182" w:rsidRDefault="00AE0182" w:rsidP="00AE0182">
      <w:pPr>
        <w:pStyle w:val="Paragraphedeliste"/>
        <w:bidi/>
        <w:rPr>
          <w:sz w:val="32"/>
          <w:szCs w:val="32"/>
          <w:lang w:bidi="ar-MA"/>
        </w:rPr>
      </w:pPr>
    </w:p>
    <w:p w:rsidR="00D10A0E" w:rsidRPr="00D10A0E" w:rsidRDefault="00D10A0E" w:rsidP="0093143C">
      <w:pPr>
        <w:pStyle w:val="Titre1"/>
        <w:numPr>
          <w:ilvl w:val="0"/>
          <w:numId w:val="2"/>
        </w:numPr>
        <w:jc w:val="both"/>
        <w:rPr>
          <w:rFonts w:ascii="Hobo Std" w:hAnsi="Hobo Std"/>
          <w:b/>
          <w:bCs/>
          <w:color w:val="FF0000"/>
          <w:lang w:bidi="ar-MA"/>
        </w:rPr>
      </w:pPr>
      <w:r w:rsidRPr="00D10A0E">
        <w:rPr>
          <w:rFonts w:ascii="Hobo Std" w:hAnsi="Hobo Std"/>
          <w:b/>
          <w:bCs/>
          <w:color w:val="FF0000"/>
          <w:lang w:bidi="ar-MA"/>
        </w:rPr>
        <w:t>Les mélanges :</w:t>
      </w:r>
    </w:p>
    <w:p w:rsidR="00D10A0E" w:rsidRPr="00D10A0E" w:rsidRDefault="00D10A0E" w:rsidP="0093143C">
      <w:pPr>
        <w:pStyle w:val="Titre2"/>
        <w:numPr>
          <w:ilvl w:val="0"/>
          <w:numId w:val="3"/>
        </w:numPr>
        <w:ind w:left="1077"/>
        <w:jc w:val="both"/>
        <w:rPr>
          <w:rFonts w:ascii="Hobo Std" w:hAnsi="Hobo Std"/>
          <w:b/>
          <w:bCs/>
          <w:color w:val="00B050"/>
          <w:sz w:val="28"/>
          <w:szCs w:val="28"/>
          <w:lang w:bidi="ar-MA"/>
        </w:rPr>
      </w:pPr>
      <w:r w:rsidRPr="00D10A0E">
        <w:rPr>
          <w:rFonts w:ascii="Hobo Std" w:hAnsi="Hobo Std"/>
          <w:b/>
          <w:bCs/>
          <w:color w:val="00B050"/>
          <w:sz w:val="28"/>
          <w:szCs w:val="28"/>
          <w:lang w:bidi="ar-MA"/>
        </w:rPr>
        <w:t>Définition :</w:t>
      </w:r>
    </w:p>
    <w:p w:rsidR="00D10A0E" w:rsidRDefault="00D10A0E" w:rsidP="0093143C">
      <w:pPr>
        <w:spacing w:line="240" w:lineRule="auto"/>
        <w:jc w:val="both"/>
        <w:rPr>
          <w:rFonts w:asciiTheme="majorBidi" w:hAnsiTheme="majorBidi" w:cstheme="majorBidi"/>
          <w:sz w:val="26"/>
          <w:szCs w:val="26"/>
          <w:lang w:bidi="ar-MA"/>
        </w:rPr>
      </w:pPr>
      <w:r>
        <w:rPr>
          <w:rFonts w:asciiTheme="majorBidi" w:hAnsiTheme="majorBidi" w:cstheme="majorBidi"/>
          <w:sz w:val="26"/>
          <w:szCs w:val="26"/>
          <w:lang w:bidi="ar-MA"/>
        </w:rPr>
        <w:t>Un mélange est formé de deux ou plusieurs constituants différents.</w:t>
      </w:r>
    </w:p>
    <w:p w:rsidR="00D10A0E" w:rsidRDefault="00D10A0E" w:rsidP="0093143C">
      <w:pPr>
        <w:spacing w:after="0" w:line="240" w:lineRule="auto"/>
        <w:jc w:val="both"/>
        <w:rPr>
          <w:rFonts w:asciiTheme="majorBidi" w:hAnsiTheme="majorBidi" w:cstheme="majorBidi"/>
          <w:b/>
          <w:bCs/>
          <w:sz w:val="26"/>
          <w:szCs w:val="26"/>
          <w:lang w:bidi="ar-MA"/>
        </w:rPr>
      </w:pPr>
      <w:r>
        <w:rPr>
          <w:rFonts w:asciiTheme="majorBidi" w:hAnsiTheme="majorBidi" w:cstheme="majorBidi"/>
          <w:b/>
          <w:bCs/>
          <w:sz w:val="26"/>
          <w:szCs w:val="26"/>
          <w:lang w:bidi="ar-MA"/>
        </w:rPr>
        <w:t xml:space="preserve">Exemple : </w:t>
      </w:r>
    </w:p>
    <w:p w:rsidR="00D10A0E" w:rsidRDefault="00D10A0E" w:rsidP="0093143C">
      <w:pPr>
        <w:spacing w:after="0" w:line="240" w:lineRule="auto"/>
        <w:jc w:val="both"/>
        <w:rPr>
          <w:rFonts w:asciiTheme="majorBidi" w:hAnsiTheme="majorBidi" w:cstheme="majorBidi"/>
          <w:sz w:val="26"/>
          <w:szCs w:val="26"/>
          <w:lang w:bidi="ar-MA"/>
        </w:rPr>
      </w:pPr>
      <w:r w:rsidRPr="00D10A0E">
        <w:rPr>
          <w:rFonts w:asciiTheme="majorBidi" w:hAnsiTheme="majorBidi" w:cstheme="majorBidi"/>
          <w:b/>
          <w:bCs/>
          <w:sz w:val="28"/>
          <w:szCs w:val="28"/>
          <w:lang w:bidi="ar-MA"/>
        </w:rPr>
        <w:t>{</w:t>
      </w:r>
      <w:r w:rsidR="000A2B33" w:rsidRPr="00D10A0E">
        <w:rPr>
          <w:rFonts w:asciiTheme="majorBidi" w:hAnsiTheme="majorBidi" w:cstheme="majorBidi"/>
          <w:b/>
          <w:bCs/>
          <w:sz w:val="26"/>
          <w:szCs w:val="26"/>
          <w:lang w:bidi="ar-MA"/>
        </w:rPr>
        <w:t>Sable</w:t>
      </w:r>
      <w:r>
        <w:rPr>
          <w:rFonts w:asciiTheme="majorBidi" w:hAnsiTheme="majorBidi" w:cstheme="majorBidi"/>
          <w:sz w:val="26"/>
          <w:szCs w:val="26"/>
          <w:lang w:bidi="ar-MA"/>
        </w:rPr>
        <w:t xml:space="preserve"> (solide) et </w:t>
      </w:r>
      <w:r w:rsidRPr="00D10A0E">
        <w:rPr>
          <w:rFonts w:asciiTheme="majorBidi" w:hAnsiTheme="majorBidi" w:cstheme="majorBidi"/>
          <w:b/>
          <w:bCs/>
          <w:sz w:val="26"/>
          <w:szCs w:val="26"/>
          <w:lang w:bidi="ar-MA"/>
        </w:rPr>
        <w:t>eau</w:t>
      </w:r>
      <w:r>
        <w:rPr>
          <w:rFonts w:asciiTheme="majorBidi" w:hAnsiTheme="majorBidi" w:cstheme="majorBidi"/>
          <w:sz w:val="26"/>
          <w:szCs w:val="26"/>
          <w:lang w:bidi="ar-MA"/>
        </w:rPr>
        <w:t xml:space="preserve"> (liquide)</w:t>
      </w:r>
      <w:r w:rsidRPr="00D10A0E">
        <w:rPr>
          <w:rFonts w:asciiTheme="majorBidi" w:hAnsiTheme="majorBidi" w:cstheme="majorBidi"/>
          <w:b/>
          <w:bCs/>
          <w:sz w:val="28"/>
          <w:szCs w:val="28"/>
          <w:lang w:bidi="ar-MA"/>
        </w:rPr>
        <w:t>}</w:t>
      </w:r>
      <w:r>
        <w:rPr>
          <w:rFonts w:asciiTheme="majorBidi" w:hAnsiTheme="majorBidi" w:cstheme="majorBidi"/>
          <w:sz w:val="26"/>
          <w:szCs w:val="26"/>
          <w:lang w:bidi="ar-MA"/>
        </w:rPr>
        <w:t xml:space="preserve">, </w:t>
      </w:r>
      <w:r w:rsidRPr="00D10A0E">
        <w:rPr>
          <w:rFonts w:asciiTheme="majorBidi" w:hAnsiTheme="majorBidi" w:cstheme="majorBidi"/>
          <w:b/>
          <w:bCs/>
          <w:sz w:val="28"/>
          <w:szCs w:val="28"/>
          <w:lang w:bidi="ar-MA"/>
        </w:rPr>
        <w:t>{</w:t>
      </w:r>
      <w:r w:rsidRPr="00D10A0E">
        <w:rPr>
          <w:rFonts w:asciiTheme="majorBidi" w:hAnsiTheme="majorBidi" w:cstheme="majorBidi"/>
          <w:sz w:val="26"/>
          <w:szCs w:val="26"/>
          <w:lang w:bidi="ar-MA"/>
        </w:rPr>
        <w:t>huile</w:t>
      </w:r>
      <w:r>
        <w:rPr>
          <w:rFonts w:asciiTheme="majorBidi" w:hAnsiTheme="majorBidi" w:cstheme="majorBidi"/>
          <w:sz w:val="26"/>
          <w:szCs w:val="26"/>
          <w:lang w:bidi="ar-MA"/>
        </w:rPr>
        <w:t xml:space="preserve"> (solide) et </w:t>
      </w:r>
      <w:r w:rsidRPr="00D10A0E">
        <w:rPr>
          <w:rFonts w:asciiTheme="majorBidi" w:hAnsiTheme="majorBidi" w:cstheme="majorBidi"/>
          <w:b/>
          <w:bCs/>
          <w:sz w:val="26"/>
          <w:szCs w:val="26"/>
          <w:lang w:bidi="ar-MA"/>
        </w:rPr>
        <w:t>vinaigre</w:t>
      </w:r>
      <w:r>
        <w:rPr>
          <w:rFonts w:asciiTheme="majorBidi" w:hAnsiTheme="majorBidi" w:cstheme="majorBidi"/>
          <w:sz w:val="26"/>
          <w:szCs w:val="26"/>
          <w:lang w:bidi="ar-MA"/>
        </w:rPr>
        <w:t xml:space="preserve"> (liquide)</w:t>
      </w:r>
      <w:r w:rsidRPr="00D10A0E">
        <w:rPr>
          <w:rFonts w:asciiTheme="majorBidi" w:hAnsiTheme="majorBidi" w:cstheme="majorBidi"/>
          <w:b/>
          <w:bCs/>
          <w:sz w:val="28"/>
          <w:szCs w:val="28"/>
          <w:lang w:bidi="ar-MA"/>
        </w:rPr>
        <w:t>}</w:t>
      </w:r>
      <w:r>
        <w:rPr>
          <w:rFonts w:asciiTheme="majorBidi" w:hAnsiTheme="majorBidi" w:cstheme="majorBidi"/>
          <w:b/>
          <w:bCs/>
          <w:sz w:val="28"/>
          <w:szCs w:val="28"/>
          <w:lang w:bidi="ar-MA"/>
        </w:rPr>
        <w:t xml:space="preserve">, </w:t>
      </w:r>
      <w:r>
        <w:rPr>
          <w:rFonts w:asciiTheme="majorBidi" w:hAnsiTheme="majorBidi" w:cstheme="majorBidi"/>
          <w:sz w:val="26"/>
          <w:szCs w:val="26"/>
          <w:lang w:bidi="ar-MA"/>
        </w:rPr>
        <w:t xml:space="preserve"> </w:t>
      </w:r>
      <w:r w:rsidR="00D25D2B" w:rsidRPr="00D10A0E">
        <w:rPr>
          <w:rFonts w:asciiTheme="majorBidi" w:hAnsiTheme="majorBidi" w:cstheme="majorBidi"/>
          <w:b/>
          <w:bCs/>
          <w:sz w:val="28"/>
          <w:szCs w:val="28"/>
          <w:lang w:bidi="ar-MA"/>
        </w:rPr>
        <w:t>{</w:t>
      </w:r>
      <w:r w:rsidR="00D25D2B" w:rsidRPr="00D10A0E">
        <w:rPr>
          <w:rFonts w:asciiTheme="majorBidi" w:hAnsiTheme="majorBidi" w:cstheme="majorBidi"/>
          <w:sz w:val="26"/>
          <w:szCs w:val="26"/>
          <w:lang w:bidi="ar-MA"/>
        </w:rPr>
        <w:t>farine</w:t>
      </w:r>
      <w:r>
        <w:rPr>
          <w:rFonts w:asciiTheme="majorBidi" w:hAnsiTheme="majorBidi" w:cstheme="majorBidi"/>
          <w:sz w:val="26"/>
          <w:szCs w:val="26"/>
          <w:lang w:bidi="ar-MA"/>
        </w:rPr>
        <w:t xml:space="preserve"> (solide) et </w:t>
      </w:r>
      <w:r w:rsidRPr="00D10A0E">
        <w:rPr>
          <w:rFonts w:asciiTheme="majorBidi" w:hAnsiTheme="majorBidi" w:cstheme="majorBidi"/>
          <w:b/>
          <w:bCs/>
          <w:sz w:val="26"/>
          <w:szCs w:val="26"/>
          <w:lang w:bidi="ar-MA"/>
        </w:rPr>
        <w:t>sel</w:t>
      </w:r>
      <w:r>
        <w:rPr>
          <w:rFonts w:asciiTheme="majorBidi" w:hAnsiTheme="majorBidi" w:cstheme="majorBidi"/>
          <w:sz w:val="26"/>
          <w:szCs w:val="26"/>
          <w:lang w:bidi="ar-MA"/>
        </w:rPr>
        <w:t xml:space="preserve"> (solide)</w:t>
      </w:r>
      <w:r w:rsidRPr="00D10A0E">
        <w:rPr>
          <w:rFonts w:asciiTheme="majorBidi" w:hAnsiTheme="majorBidi" w:cstheme="majorBidi"/>
          <w:b/>
          <w:bCs/>
          <w:sz w:val="28"/>
          <w:szCs w:val="28"/>
          <w:lang w:bidi="ar-MA"/>
        </w:rPr>
        <w:t>}</w:t>
      </w:r>
      <w:r>
        <w:rPr>
          <w:rFonts w:asciiTheme="majorBidi" w:hAnsiTheme="majorBidi" w:cstheme="majorBidi"/>
          <w:sz w:val="26"/>
          <w:szCs w:val="26"/>
          <w:lang w:bidi="ar-MA"/>
        </w:rPr>
        <w:t xml:space="preserve">, </w:t>
      </w:r>
      <w:r w:rsidRPr="00D10A0E">
        <w:rPr>
          <w:rFonts w:asciiTheme="majorBidi" w:hAnsiTheme="majorBidi" w:cstheme="majorBidi"/>
          <w:b/>
          <w:bCs/>
          <w:sz w:val="28"/>
          <w:szCs w:val="28"/>
          <w:lang w:bidi="ar-MA"/>
        </w:rPr>
        <w:t>{</w:t>
      </w:r>
      <w:r>
        <w:rPr>
          <w:rFonts w:asciiTheme="majorBidi" w:hAnsiTheme="majorBidi" w:cstheme="majorBidi"/>
          <w:b/>
          <w:bCs/>
          <w:sz w:val="26"/>
          <w:szCs w:val="26"/>
          <w:lang w:bidi="ar-MA"/>
        </w:rPr>
        <w:t>boissant gazeux</w:t>
      </w:r>
      <w:r>
        <w:rPr>
          <w:rFonts w:asciiTheme="majorBidi" w:hAnsiTheme="majorBidi" w:cstheme="majorBidi"/>
          <w:sz w:val="26"/>
          <w:szCs w:val="26"/>
          <w:lang w:bidi="ar-MA"/>
        </w:rPr>
        <w:t xml:space="preserve"> (gaz) et (liquide)</w:t>
      </w:r>
      <w:r w:rsidRPr="00D10A0E">
        <w:rPr>
          <w:rFonts w:asciiTheme="majorBidi" w:hAnsiTheme="majorBidi" w:cstheme="majorBidi"/>
          <w:b/>
          <w:bCs/>
          <w:sz w:val="28"/>
          <w:szCs w:val="28"/>
          <w:lang w:bidi="ar-MA"/>
        </w:rPr>
        <w:t>}</w:t>
      </w:r>
      <w:r>
        <w:rPr>
          <w:rFonts w:asciiTheme="majorBidi" w:hAnsiTheme="majorBidi" w:cstheme="majorBidi"/>
          <w:sz w:val="26"/>
          <w:szCs w:val="26"/>
          <w:lang w:bidi="ar-MA"/>
        </w:rPr>
        <w:t>….</w:t>
      </w:r>
    </w:p>
    <w:p w:rsidR="00D10A0E" w:rsidRPr="00D10A0E" w:rsidRDefault="00D10A0E" w:rsidP="0093143C">
      <w:pPr>
        <w:pStyle w:val="Titre2"/>
        <w:numPr>
          <w:ilvl w:val="0"/>
          <w:numId w:val="3"/>
        </w:numPr>
        <w:ind w:left="1077"/>
        <w:jc w:val="both"/>
        <w:rPr>
          <w:rFonts w:ascii="Hobo Std" w:hAnsi="Hobo Std"/>
          <w:b/>
          <w:bCs/>
          <w:color w:val="00B050"/>
          <w:sz w:val="28"/>
          <w:szCs w:val="28"/>
          <w:lang w:bidi="ar-MA"/>
        </w:rPr>
      </w:pPr>
      <w:r w:rsidRPr="00D10A0E">
        <w:rPr>
          <w:rFonts w:ascii="Hobo Std" w:hAnsi="Hobo Std"/>
          <w:b/>
          <w:bCs/>
          <w:color w:val="00B050"/>
          <w:sz w:val="28"/>
          <w:szCs w:val="28"/>
          <w:lang w:bidi="ar-MA"/>
        </w:rPr>
        <w:t>Types de mélanges :</w:t>
      </w:r>
    </w:p>
    <w:p w:rsidR="00D10A0E" w:rsidRPr="00D10A0E" w:rsidRDefault="00D10A0E" w:rsidP="0093143C">
      <w:pPr>
        <w:pStyle w:val="Paragraphedeliste"/>
        <w:numPr>
          <w:ilvl w:val="0"/>
          <w:numId w:val="5"/>
        </w:numPr>
        <w:jc w:val="both"/>
        <w:rPr>
          <w:lang w:bidi="ar-MA"/>
        </w:rPr>
      </w:pPr>
      <w:r>
        <w:rPr>
          <w:rFonts w:asciiTheme="majorBidi" w:hAnsiTheme="majorBidi" w:cstheme="majorBidi"/>
          <w:b/>
          <w:bCs/>
          <w:noProof/>
          <w:color w:val="2F5496" w:themeColor="accent1" w:themeShade="BF"/>
          <w:sz w:val="28"/>
          <w:szCs w:val="28"/>
          <w:lang w:eastAsia="fr-FR"/>
        </w:rPr>
        <w:drawing>
          <wp:anchor distT="0" distB="0" distL="114300" distR="114300" simplePos="0" relativeHeight="251665408" behindDoc="0" locked="0" layoutInCell="1" allowOverlap="1">
            <wp:simplePos x="0" y="0"/>
            <wp:positionH relativeFrom="column">
              <wp:posOffset>4883150</wp:posOffset>
            </wp:positionH>
            <wp:positionV relativeFrom="paragraph">
              <wp:posOffset>46990</wp:posOffset>
            </wp:positionV>
            <wp:extent cx="2183765" cy="1095375"/>
            <wp:effectExtent l="19050" t="0" r="6985" b="0"/>
            <wp:wrapSquare wrapText="bothSides"/>
            <wp:docPr id="2" name="Image 1" descr="C:\Users\Lenovo\Desktop\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téléchargem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765" cy="1095375"/>
                    </a:xfrm>
                    <a:prstGeom prst="rect">
                      <a:avLst/>
                    </a:prstGeom>
                    <a:noFill/>
                    <a:ln>
                      <a:noFill/>
                    </a:ln>
                  </pic:spPr>
                </pic:pic>
              </a:graphicData>
            </a:graphic>
          </wp:anchor>
        </w:drawing>
      </w:r>
      <w:r w:rsidRPr="00D10A0E">
        <w:rPr>
          <w:rFonts w:asciiTheme="majorBidi" w:hAnsiTheme="majorBidi" w:cstheme="majorBidi"/>
          <w:b/>
          <w:bCs/>
          <w:color w:val="2F5496" w:themeColor="accent1" w:themeShade="BF"/>
          <w:sz w:val="28"/>
          <w:szCs w:val="28"/>
          <w:lang w:bidi="ar-MA"/>
        </w:rPr>
        <w:t>Mélange homogène</w:t>
      </w:r>
      <w:r w:rsidRPr="00D10A0E">
        <w:rPr>
          <w:rFonts w:asciiTheme="majorBidi" w:hAnsiTheme="majorBidi" w:cstheme="majorBidi"/>
          <w:b/>
          <w:bCs/>
          <w:sz w:val="26"/>
          <w:szCs w:val="26"/>
          <w:lang w:bidi="ar-MA"/>
        </w:rPr>
        <w:t xml:space="preserve"> : </w:t>
      </w:r>
      <w:r w:rsidRPr="00D10A0E">
        <w:rPr>
          <w:rFonts w:asciiTheme="majorBidi" w:hAnsiTheme="majorBidi" w:cstheme="majorBidi"/>
          <w:sz w:val="26"/>
          <w:szCs w:val="26"/>
          <w:lang w:bidi="ar-MA"/>
        </w:rPr>
        <w:t>est un mélange dont on ne peut pas distingué à l’œil nu ses différents constituants.</w:t>
      </w:r>
    </w:p>
    <w:p w:rsidR="00D10A0E" w:rsidRDefault="00D10A0E" w:rsidP="0093143C">
      <w:pPr>
        <w:pStyle w:val="Paragraphedeliste"/>
        <w:ind w:left="284"/>
        <w:jc w:val="both"/>
        <w:rPr>
          <w:rFonts w:asciiTheme="majorBidi" w:hAnsiTheme="majorBidi" w:cstheme="majorBidi"/>
          <w:sz w:val="26"/>
          <w:szCs w:val="26"/>
          <w:lang w:bidi="ar-MA"/>
        </w:rPr>
      </w:pPr>
      <w:r>
        <w:rPr>
          <w:rFonts w:asciiTheme="majorBidi" w:hAnsiTheme="majorBidi" w:cstheme="majorBidi"/>
          <w:b/>
          <w:bCs/>
          <w:sz w:val="26"/>
          <w:szCs w:val="26"/>
          <w:lang w:bidi="ar-MA"/>
        </w:rPr>
        <w:t xml:space="preserve">      </w:t>
      </w:r>
      <w:r w:rsidRPr="00D10A0E">
        <w:rPr>
          <w:rFonts w:asciiTheme="majorBidi" w:hAnsiTheme="majorBidi" w:cstheme="majorBidi"/>
          <w:b/>
          <w:bCs/>
          <w:sz w:val="26"/>
          <w:szCs w:val="26"/>
          <w:lang w:bidi="ar-MA"/>
        </w:rPr>
        <w:t xml:space="preserve">Exemple : </w:t>
      </w:r>
      <w:r w:rsidRPr="00D10A0E">
        <w:rPr>
          <w:rFonts w:asciiTheme="majorBidi" w:hAnsiTheme="majorBidi" w:cstheme="majorBidi"/>
          <w:sz w:val="26"/>
          <w:szCs w:val="26"/>
          <w:lang w:bidi="ar-MA"/>
        </w:rPr>
        <w:t>eau de robinet, limonades, farine et sucre poudre</w:t>
      </w:r>
      <w:r w:rsidR="00D25D2B">
        <w:rPr>
          <w:rFonts w:asciiTheme="majorBidi" w:hAnsiTheme="majorBidi" w:cstheme="majorBidi"/>
          <w:sz w:val="26"/>
          <w:szCs w:val="26"/>
          <w:lang w:bidi="ar-MA"/>
        </w:rPr>
        <w:t>, air</w:t>
      </w:r>
      <w:r w:rsidRPr="00D10A0E">
        <w:rPr>
          <w:rFonts w:asciiTheme="majorBidi" w:hAnsiTheme="majorBidi" w:cstheme="majorBidi"/>
          <w:sz w:val="26"/>
          <w:szCs w:val="26"/>
          <w:lang w:bidi="ar-MA"/>
        </w:rPr>
        <w:t xml:space="preserve"> </w:t>
      </w:r>
    </w:p>
    <w:p w:rsidR="00D10A0E" w:rsidRPr="00D10A0E" w:rsidRDefault="00D10A0E" w:rsidP="0093143C">
      <w:pPr>
        <w:pStyle w:val="Paragraphedeliste"/>
        <w:numPr>
          <w:ilvl w:val="0"/>
          <w:numId w:val="4"/>
        </w:numPr>
        <w:jc w:val="both"/>
        <w:rPr>
          <w:lang w:bidi="ar-MA"/>
        </w:rPr>
      </w:pPr>
      <w:r w:rsidRPr="00D10A0E">
        <w:rPr>
          <w:rFonts w:asciiTheme="majorBidi" w:hAnsiTheme="majorBidi" w:cstheme="majorBidi"/>
          <w:b/>
          <w:bCs/>
          <w:color w:val="2F5496" w:themeColor="accent1" w:themeShade="BF"/>
          <w:sz w:val="28"/>
          <w:szCs w:val="28"/>
          <w:lang w:bidi="ar-MA"/>
        </w:rPr>
        <w:t>Mélange hétérogène :</w:t>
      </w:r>
      <w:r>
        <w:rPr>
          <w:lang w:bidi="ar-MA"/>
        </w:rPr>
        <w:t xml:space="preserve"> </w:t>
      </w:r>
      <w:r w:rsidRPr="00D10A0E">
        <w:rPr>
          <w:rFonts w:asciiTheme="majorBidi" w:hAnsiTheme="majorBidi" w:cstheme="majorBidi"/>
          <w:sz w:val="26"/>
          <w:szCs w:val="26"/>
          <w:lang w:bidi="ar-MA"/>
        </w:rPr>
        <w:t xml:space="preserve">est un mélange dont on peut </w:t>
      </w:r>
      <w:r w:rsidR="00D25D2B" w:rsidRPr="00D10A0E">
        <w:rPr>
          <w:rFonts w:asciiTheme="majorBidi" w:hAnsiTheme="majorBidi" w:cstheme="majorBidi"/>
          <w:sz w:val="26"/>
          <w:szCs w:val="26"/>
          <w:lang w:bidi="ar-MA"/>
        </w:rPr>
        <w:t>distingué</w:t>
      </w:r>
      <w:r w:rsidRPr="00D10A0E">
        <w:rPr>
          <w:rFonts w:asciiTheme="majorBidi" w:hAnsiTheme="majorBidi" w:cstheme="majorBidi"/>
          <w:sz w:val="26"/>
          <w:szCs w:val="26"/>
          <w:lang w:bidi="ar-MA"/>
        </w:rPr>
        <w:t xml:space="preserve"> à l’œil nu au moins deux constituants. </w:t>
      </w:r>
    </w:p>
    <w:p w:rsidR="00AE0182" w:rsidRDefault="00D10A0E" w:rsidP="0093143C">
      <w:pPr>
        <w:pStyle w:val="Paragraphedeliste"/>
        <w:jc w:val="both"/>
        <w:rPr>
          <w:rFonts w:asciiTheme="majorBidi" w:hAnsiTheme="majorBidi" w:cstheme="majorBidi"/>
          <w:sz w:val="26"/>
          <w:szCs w:val="26"/>
          <w:lang w:bidi="ar-MA"/>
        </w:rPr>
      </w:pPr>
      <w:r w:rsidRPr="00D10A0E">
        <w:rPr>
          <w:rFonts w:asciiTheme="majorBidi" w:hAnsiTheme="majorBidi" w:cstheme="majorBidi"/>
          <w:b/>
          <w:bCs/>
          <w:sz w:val="26"/>
          <w:szCs w:val="26"/>
          <w:lang w:bidi="ar-MA"/>
        </w:rPr>
        <w:t xml:space="preserve">Exemple : </w:t>
      </w:r>
      <w:r w:rsidRPr="00D10A0E">
        <w:rPr>
          <w:rFonts w:asciiTheme="majorBidi" w:hAnsiTheme="majorBidi" w:cstheme="majorBidi"/>
          <w:sz w:val="26"/>
          <w:szCs w:val="26"/>
          <w:lang w:bidi="ar-MA"/>
        </w:rPr>
        <w:t>eau et huile, eau et sable</w:t>
      </w:r>
      <w:r w:rsidR="00D25D2B">
        <w:rPr>
          <w:rFonts w:asciiTheme="majorBidi" w:hAnsiTheme="majorBidi" w:cstheme="majorBidi"/>
          <w:sz w:val="26"/>
          <w:szCs w:val="26"/>
          <w:lang w:bidi="ar-MA"/>
        </w:rPr>
        <w:t>.</w:t>
      </w:r>
    </w:p>
    <w:p w:rsidR="00D25D2B" w:rsidRDefault="00D25D2B" w:rsidP="0093143C">
      <w:pPr>
        <w:pStyle w:val="Paragraphedeliste"/>
        <w:jc w:val="both"/>
        <w:rPr>
          <w:lang w:bidi="ar-MA"/>
        </w:rPr>
      </w:pPr>
    </w:p>
    <w:p w:rsidR="00D25D2B" w:rsidRPr="00D25D2B" w:rsidRDefault="00D25D2B" w:rsidP="0093143C">
      <w:pPr>
        <w:pStyle w:val="Paragraphedeliste"/>
        <w:numPr>
          <w:ilvl w:val="0"/>
          <w:numId w:val="7"/>
        </w:numPr>
        <w:spacing w:after="0"/>
        <w:jc w:val="both"/>
        <w:rPr>
          <w:rFonts w:asciiTheme="majorBidi" w:hAnsiTheme="majorBidi" w:cstheme="majorBidi"/>
          <w:b/>
          <w:bCs/>
          <w:color w:val="44546A" w:themeColor="text2"/>
          <w:sz w:val="26"/>
          <w:szCs w:val="26"/>
          <w:u w:val="single"/>
          <w:lang w:bidi="ar-MA"/>
        </w:rPr>
      </w:pPr>
      <w:r w:rsidRPr="00D25D2B">
        <w:rPr>
          <w:rFonts w:asciiTheme="majorBidi" w:hAnsiTheme="majorBidi" w:cstheme="majorBidi"/>
          <w:b/>
          <w:bCs/>
          <w:color w:val="44546A" w:themeColor="text2"/>
          <w:sz w:val="26"/>
          <w:szCs w:val="26"/>
          <w:u w:val="single"/>
          <w:lang w:bidi="ar-MA"/>
        </w:rPr>
        <w:t>Exercice d’application :</w:t>
      </w:r>
    </w:p>
    <w:p w:rsidR="00D25D2B" w:rsidRDefault="00D25D2B" w:rsidP="0093143C">
      <w:pPr>
        <w:spacing w:after="0"/>
        <w:jc w:val="both"/>
        <w:rPr>
          <w:rFonts w:asciiTheme="majorBidi" w:hAnsiTheme="majorBidi" w:cstheme="majorBidi"/>
          <w:sz w:val="26"/>
          <w:szCs w:val="26"/>
          <w:lang w:bidi="ar-MA"/>
        </w:rPr>
      </w:pPr>
      <w:r>
        <w:rPr>
          <w:rFonts w:asciiTheme="majorBidi" w:hAnsiTheme="majorBidi" w:cstheme="majorBidi"/>
          <w:sz w:val="26"/>
          <w:szCs w:val="26"/>
          <w:lang w:bidi="ar-MA"/>
        </w:rPr>
        <w:t>Distinguez entre un mélange homogène et un mélange hétérogène : eau et sel ; eau et alcool ; eau et argile ; eau et huile.</w:t>
      </w:r>
    </w:p>
    <w:p w:rsidR="00D25D2B" w:rsidRPr="00D25D2B" w:rsidRDefault="000A2B33" w:rsidP="0093143C">
      <w:pPr>
        <w:pStyle w:val="Titre1"/>
        <w:numPr>
          <w:ilvl w:val="0"/>
          <w:numId w:val="2"/>
        </w:numPr>
        <w:jc w:val="both"/>
        <w:rPr>
          <w:rFonts w:ascii="Hobo Std" w:hAnsi="Hobo Std"/>
          <w:b/>
          <w:bCs/>
          <w:color w:val="FF0000"/>
          <w:lang w:bidi="ar-MA"/>
        </w:rPr>
      </w:pPr>
      <w:r>
        <w:rPr>
          <w:rFonts w:ascii="Hobo Std" w:hAnsi="Hobo Std"/>
          <w:b/>
          <w:bCs/>
          <w:noProof/>
          <w:color w:val="FF0000"/>
          <w:lang w:eastAsia="fr-FR"/>
        </w:rPr>
        <w:drawing>
          <wp:anchor distT="0" distB="0" distL="114300" distR="114300" simplePos="0" relativeHeight="251667456" behindDoc="1" locked="0" layoutInCell="1" allowOverlap="1">
            <wp:simplePos x="0" y="0"/>
            <wp:positionH relativeFrom="page">
              <wp:posOffset>4984115</wp:posOffset>
            </wp:positionH>
            <wp:positionV relativeFrom="paragraph">
              <wp:posOffset>64770</wp:posOffset>
            </wp:positionV>
            <wp:extent cx="2495550" cy="1400175"/>
            <wp:effectExtent l="19050" t="0" r="0" b="0"/>
            <wp:wrapTight wrapText="bothSides">
              <wp:wrapPolygon edited="0">
                <wp:start x="-165" y="0"/>
                <wp:lineTo x="-165" y="21453"/>
                <wp:lineTo x="21600" y="21453"/>
                <wp:lineTo x="21600" y="0"/>
                <wp:lineTo x="-165" y="0"/>
              </wp:wrapPolygon>
            </wp:wrapTight>
            <wp:docPr id="3" name="Image 3" descr="C:\Users\Lenovo\Desktop\5chap8_solvant_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5chap8_solvant_se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400175"/>
                    </a:xfrm>
                    <a:prstGeom prst="rect">
                      <a:avLst/>
                    </a:prstGeom>
                    <a:noFill/>
                    <a:ln>
                      <a:noFill/>
                    </a:ln>
                  </pic:spPr>
                </pic:pic>
              </a:graphicData>
            </a:graphic>
          </wp:anchor>
        </w:drawing>
      </w:r>
      <w:r w:rsidR="00D25D2B" w:rsidRPr="00D25D2B">
        <w:rPr>
          <w:rFonts w:ascii="Hobo Std" w:hAnsi="Hobo Std"/>
          <w:b/>
          <w:bCs/>
          <w:color w:val="FF0000"/>
          <w:lang w:bidi="ar-MA"/>
        </w:rPr>
        <w:t>La dissolution :</w:t>
      </w:r>
    </w:p>
    <w:p w:rsidR="00D25D2B" w:rsidRDefault="00D25D2B" w:rsidP="0093143C">
      <w:pPr>
        <w:pStyle w:val="Titre2"/>
        <w:numPr>
          <w:ilvl w:val="0"/>
          <w:numId w:val="11"/>
        </w:numPr>
        <w:jc w:val="both"/>
        <w:rPr>
          <w:b/>
          <w:bCs/>
          <w:lang w:bidi="ar-MA"/>
        </w:rPr>
      </w:pPr>
      <w:r w:rsidRPr="00D25D2B">
        <w:rPr>
          <w:rFonts w:ascii="Hobo Std" w:hAnsi="Hobo Std"/>
          <w:b/>
          <w:bCs/>
          <w:color w:val="00B050"/>
          <w:sz w:val="28"/>
          <w:szCs w:val="28"/>
          <w:lang w:bidi="ar-MA"/>
        </w:rPr>
        <w:t>Solution aqueuse</w:t>
      </w:r>
      <w:r>
        <w:rPr>
          <w:b/>
          <w:bCs/>
          <w:lang w:bidi="ar-MA"/>
        </w:rPr>
        <w:t> :</w:t>
      </w:r>
    </w:p>
    <w:p w:rsidR="00D25D2B" w:rsidRPr="00FB58B3" w:rsidRDefault="00D25D2B" w:rsidP="0093143C">
      <w:pPr>
        <w:pStyle w:val="Paragraphedeliste"/>
        <w:numPr>
          <w:ilvl w:val="0"/>
          <w:numId w:val="6"/>
        </w:numPr>
        <w:jc w:val="both"/>
        <w:rPr>
          <w:lang w:bidi="ar-MA"/>
        </w:rPr>
      </w:pPr>
      <w:r>
        <w:rPr>
          <w:rFonts w:asciiTheme="majorBidi" w:hAnsiTheme="majorBidi" w:cstheme="majorBidi"/>
          <w:b/>
          <w:bCs/>
          <w:sz w:val="26"/>
          <w:szCs w:val="26"/>
          <w:lang w:bidi="ar-MA"/>
        </w:rPr>
        <w:t xml:space="preserve">Expérience : </w:t>
      </w:r>
      <w:r>
        <w:rPr>
          <w:rFonts w:asciiTheme="majorBidi" w:hAnsiTheme="majorBidi" w:cstheme="majorBidi"/>
          <w:sz w:val="26"/>
          <w:szCs w:val="26"/>
          <w:lang w:bidi="ar-MA"/>
        </w:rPr>
        <w:t>dans un bécher contenant 50 ml d’eau, on met une pincée de sel, on agite et on observe, puis on réalise même expérience en utilisant le sable au lieu du sel.</w:t>
      </w:r>
      <w:r w:rsidRPr="00D25D2B">
        <w:rPr>
          <w:rFonts w:asciiTheme="majorBidi" w:hAnsiTheme="majorBidi" w:cstheme="majorBidi"/>
          <w:sz w:val="26"/>
          <w:szCs w:val="26"/>
          <w:lang w:bidi="ar-MA"/>
        </w:rPr>
        <w:t xml:space="preserve"> </w:t>
      </w:r>
    </w:p>
    <w:p w:rsidR="00D25D2B" w:rsidRPr="00D25D2B" w:rsidRDefault="00D25D2B" w:rsidP="0093143C">
      <w:pPr>
        <w:pStyle w:val="Paragraphedeliste"/>
        <w:numPr>
          <w:ilvl w:val="0"/>
          <w:numId w:val="6"/>
        </w:numPr>
        <w:jc w:val="both"/>
        <w:rPr>
          <w:lang w:bidi="ar-MA"/>
        </w:rPr>
      </w:pPr>
      <w:r>
        <w:rPr>
          <w:rFonts w:asciiTheme="majorBidi" w:hAnsiTheme="majorBidi" w:cstheme="majorBidi"/>
          <w:b/>
          <w:bCs/>
          <w:sz w:val="26"/>
          <w:szCs w:val="26"/>
          <w:lang w:bidi="ar-MA"/>
        </w:rPr>
        <w:t>Observation :</w:t>
      </w:r>
    </w:p>
    <w:tbl>
      <w:tblPr>
        <w:tblStyle w:val="Grilledutableau"/>
        <w:tblW w:w="0" w:type="auto"/>
        <w:jc w:val="center"/>
        <w:tblLook w:val="04A0" w:firstRow="1" w:lastRow="0" w:firstColumn="1" w:lastColumn="0" w:noHBand="0" w:noVBand="1"/>
      </w:tblPr>
      <w:tblGrid>
        <w:gridCol w:w="5028"/>
        <w:gridCol w:w="5062"/>
      </w:tblGrid>
      <w:tr w:rsidR="00D25D2B" w:rsidTr="0093143C">
        <w:trPr>
          <w:jc w:val="center"/>
        </w:trPr>
        <w:tc>
          <w:tcPr>
            <w:tcW w:w="5028" w:type="dxa"/>
            <w:shd w:val="clear" w:color="auto" w:fill="8EAADB" w:themeFill="accent1" w:themeFillTint="99"/>
          </w:tcPr>
          <w:p w:rsidR="00D25D2B" w:rsidRPr="00280CBC" w:rsidRDefault="00280CBC" w:rsidP="0093143C">
            <w:pPr>
              <w:pStyle w:val="Paragraphedeliste"/>
              <w:ind w:left="0"/>
              <w:jc w:val="both"/>
              <w:rPr>
                <w:rFonts w:ascii="Tekton Pro" w:hAnsi="Tekton Pro"/>
                <w:sz w:val="30"/>
                <w:szCs w:val="30"/>
                <w:lang w:bidi="ar-MA"/>
              </w:rPr>
            </w:pPr>
            <w:r w:rsidRPr="00280CBC">
              <w:rPr>
                <w:rFonts w:ascii="Tekton Pro" w:hAnsi="Tekton Pro"/>
                <w:sz w:val="30"/>
                <w:szCs w:val="30"/>
                <w:lang w:bidi="ar-MA"/>
              </w:rPr>
              <w:t>Observation</w:t>
            </w:r>
          </w:p>
        </w:tc>
        <w:tc>
          <w:tcPr>
            <w:tcW w:w="5062" w:type="dxa"/>
            <w:shd w:val="clear" w:color="auto" w:fill="8EAADB" w:themeFill="accent1" w:themeFillTint="99"/>
          </w:tcPr>
          <w:p w:rsidR="00D25D2B" w:rsidRPr="00280CBC" w:rsidRDefault="00280CBC" w:rsidP="0093143C">
            <w:pPr>
              <w:pStyle w:val="Paragraphedeliste"/>
              <w:spacing w:after="0"/>
              <w:ind w:left="0"/>
              <w:jc w:val="both"/>
              <w:rPr>
                <w:rFonts w:ascii="Tekton Pro" w:hAnsi="Tekton Pro"/>
                <w:sz w:val="30"/>
                <w:szCs w:val="30"/>
                <w:lang w:bidi="ar-MA"/>
              </w:rPr>
            </w:pPr>
            <w:r w:rsidRPr="00280CBC">
              <w:rPr>
                <w:rFonts w:ascii="Tekton Pro" w:hAnsi="Tekton Pro"/>
                <w:sz w:val="30"/>
                <w:szCs w:val="30"/>
                <w:lang w:bidi="ar-MA"/>
              </w:rPr>
              <w:t>interprétation</w:t>
            </w:r>
          </w:p>
        </w:tc>
      </w:tr>
      <w:tr w:rsidR="00D25D2B" w:rsidTr="0093143C">
        <w:trPr>
          <w:jc w:val="center"/>
        </w:trPr>
        <w:tc>
          <w:tcPr>
            <w:tcW w:w="5028" w:type="dxa"/>
          </w:tcPr>
          <w:p w:rsidR="00D25D2B" w:rsidRDefault="00280CBC" w:rsidP="0093143C">
            <w:pPr>
              <w:pStyle w:val="Paragraphedeliste"/>
              <w:ind w:left="0"/>
              <w:jc w:val="both"/>
              <w:rPr>
                <w:lang w:bidi="ar-MA"/>
              </w:rPr>
            </w:pPr>
            <w:r>
              <w:rPr>
                <w:rFonts w:asciiTheme="majorBidi" w:hAnsiTheme="majorBidi" w:cstheme="majorBidi"/>
                <w:sz w:val="26"/>
                <w:szCs w:val="26"/>
                <w:lang w:bidi="ar-MA"/>
              </w:rPr>
              <w:t>Après l’agitation, le sel a disparu totalement</w:t>
            </w:r>
          </w:p>
        </w:tc>
        <w:tc>
          <w:tcPr>
            <w:tcW w:w="5062" w:type="dxa"/>
          </w:tcPr>
          <w:p w:rsidR="00D25D2B" w:rsidRDefault="00280CBC" w:rsidP="0093143C">
            <w:pPr>
              <w:pStyle w:val="Paragraphedeliste"/>
              <w:ind w:left="0"/>
              <w:jc w:val="both"/>
              <w:rPr>
                <w:lang w:bidi="ar-MA"/>
              </w:rPr>
            </w:pPr>
            <w:r>
              <w:rPr>
                <w:rFonts w:asciiTheme="majorBidi" w:hAnsiTheme="majorBidi" w:cstheme="majorBidi"/>
                <w:sz w:val="26"/>
                <w:szCs w:val="26"/>
                <w:lang w:bidi="ar-MA"/>
              </w:rPr>
              <w:t xml:space="preserve">Le mélange est homogène, le sel est </w:t>
            </w:r>
            <w:r w:rsidRPr="00280CBC">
              <w:rPr>
                <w:rFonts w:asciiTheme="majorBidi" w:hAnsiTheme="majorBidi" w:cstheme="majorBidi"/>
                <w:b/>
                <w:bCs/>
                <w:sz w:val="26"/>
                <w:szCs w:val="26"/>
                <w:lang w:bidi="ar-MA"/>
              </w:rPr>
              <w:t>soluble</w:t>
            </w:r>
            <w:r>
              <w:rPr>
                <w:rFonts w:asciiTheme="majorBidi" w:hAnsiTheme="majorBidi" w:cstheme="majorBidi"/>
                <w:sz w:val="26"/>
                <w:szCs w:val="26"/>
                <w:lang w:bidi="ar-MA"/>
              </w:rPr>
              <w:t xml:space="preserve"> dans l’eau.</w:t>
            </w:r>
          </w:p>
        </w:tc>
      </w:tr>
      <w:tr w:rsidR="00D25D2B" w:rsidTr="0093143C">
        <w:trPr>
          <w:jc w:val="center"/>
        </w:trPr>
        <w:tc>
          <w:tcPr>
            <w:tcW w:w="5028" w:type="dxa"/>
          </w:tcPr>
          <w:p w:rsidR="00D25D2B" w:rsidRDefault="00280CBC" w:rsidP="0093143C">
            <w:pPr>
              <w:pStyle w:val="Paragraphedeliste"/>
              <w:ind w:left="0"/>
              <w:jc w:val="both"/>
              <w:rPr>
                <w:lang w:bidi="ar-MA"/>
              </w:rPr>
            </w:pPr>
            <w:r>
              <w:rPr>
                <w:rFonts w:asciiTheme="majorBidi" w:hAnsiTheme="majorBidi" w:cstheme="majorBidi"/>
                <w:sz w:val="26"/>
                <w:szCs w:val="26"/>
                <w:lang w:bidi="ar-MA"/>
              </w:rPr>
              <w:t>le sable ne se dissout pas dans l’eau</w:t>
            </w:r>
          </w:p>
        </w:tc>
        <w:tc>
          <w:tcPr>
            <w:tcW w:w="5062" w:type="dxa"/>
          </w:tcPr>
          <w:p w:rsidR="00D25D2B" w:rsidRDefault="00280CBC" w:rsidP="0093143C">
            <w:pPr>
              <w:pStyle w:val="Paragraphedeliste"/>
              <w:spacing w:after="0"/>
              <w:ind w:left="0"/>
              <w:jc w:val="both"/>
              <w:rPr>
                <w:lang w:bidi="ar-MA"/>
              </w:rPr>
            </w:pPr>
            <w:r>
              <w:rPr>
                <w:rFonts w:asciiTheme="majorBidi" w:hAnsiTheme="majorBidi" w:cstheme="majorBidi"/>
                <w:sz w:val="26"/>
                <w:szCs w:val="26"/>
                <w:lang w:bidi="ar-MA"/>
              </w:rPr>
              <w:t xml:space="preserve">le mélange est hétérogène, on dit que le sable est </w:t>
            </w:r>
            <w:r w:rsidRPr="00280CBC">
              <w:rPr>
                <w:rFonts w:asciiTheme="majorBidi" w:hAnsiTheme="majorBidi" w:cstheme="majorBidi"/>
                <w:b/>
                <w:bCs/>
                <w:sz w:val="26"/>
                <w:szCs w:val="26"/>
                <w:lang w:bidi="ar-MA"/>
              </w:rPr>
              <w:t>insoluble</w:t>
            </w:r>
            <w:r>
              <w:rPr>
                <w:rFonts w:asciiTheme="majorBidi" w:hAnsiTheme="majorBidi" w:cstheme="majorBidi"/>
                <w:sz w:val="26"/>
                <w:szCs w:val="26"/>
                <w:lang w:bidi="ar-MA"/>
              </w:rPr>
              <w:t xml:space="preserve"> dans l’eau.</w:t>
            </w:r>
          </w:p>
        </w:tc>
      </w:tr>
    </w:tbl>
    <w:p w:rsidR="00D25D2B" w:rsidRPr="00D25D2B" w:rsidRDefault="00D25D2B" w:rsidP="0093143C">
      <w:pPr>
        <w:pStyle w:val="Paragraphedeliste"/>
        <w:ind w:left="928"/>
        <w:jc w:val="both"/>
        <w:rPr>
          <w:lang w:bidi="ar-MA"/>
        </w:rPr>
      </w:pPr>
    </w:p>
    <w:p w:rsidR="00D25D2B" w:rsidRPr="00946561" w:rsidRDefault="00D25D2B" w:rsidP="0093143C">
      <w:pPr>
        <w:pStyle w:val="Paragraphedeliste"/>
        <w:numPr>
          <w:ilvl w:val="0"/>
          <w:numId w:val="6"/>
        </w:numPr>
        <w:jc w:val="both"/>
        <w:rPr>
          <w:lang w:bidi="ar-MA"/>
        </w:rPr>
      </w:pPr>
      <w:r>
        <w:rPr>
          <w:rFonts w:asciiTheme="majorBidi" w:hAnsiTheme="majorBidi" w:cstheme="majorBidi"/>
          <w:b/>
          <w:bCs/>
          <w:sz w:val="26"/>
          <w:szCs w:val="26"/>
          <w:lang w:bidi="ar-MA"/>
        </w:rPr>
        <w:t xml:space="preserve">Conclusion : </w:t>
      </w:r>
      <w:r>
        <w:rPr>
          <w:rFonts w:asciiTheme="majorBidi" w:hAnsiTheme="majorBidi" w:cstheme="majorBidi"/>
          <w:sz w:val="26"/>
          <w:szCs w:val="26"/>
          <w:lang w:bidi="ar-MA"/>
        </w:rPr>
        <w:t>Le sel est le soluté, l’eau est le solvant et le mélange obtenu est la solution aqueuse.</w:t>
      </w:r>
    </w:p>
    <w:p w:rsidR="00D25D2B" w:rsidRDefault="00D25D2B" w:rsidP="0093143C">
      <w:pPr>
        <w:pStyle w:val="Paragraphedeliste"/>
        <w:ind w:left="1004"/>
        <w:jc w:val="both"/>
        <w:rPr>
          <w:rFonts w:asciiTheme="majorBidi" w:hAnsiTheme="majorBidi" w:cstheme="majorBidi"/>
          <w:sz w:val="26"/>
          <w:szCs w:val="26"/>
          <w:lang w:bidi="ar-MA"/>
        </w:rPr>
      </w:pPr>
      <w:r>
        <w:rPr>
          <w:rFonts w:asciiTheme="majorBidi" w:hAnsiTheme="majorBidi" w:cstheme="majorBidi"/>
          <w:sz w:val="26"/>
          <w:szCs w:val="26"/>
          <w:lang w:bidi="ar-MA"/>
        </w:rPr>
        <w:t>Une solution est dite aqueuse si le solvant utilisé est l’eau.</w:t>
      </w:r>
    </w:p>
    <w:p w:rsidR="00D25D2B" w:rsidRPr="00C374D5" w:rsidRDefault="00D25D2B" w:rsidP="0093143C">
      <w:pPr>
        <w:pStyle w:val="Paragraphedeliste"/>
        <w:ind w:left="1004"/>
        <w:jc w:val="both"/>
        <w:rPr>
          <w:rFonts w:asciiTheme="majorBidi" w:hAnsiTheme="majorBidi" w:cstheme="majorBidi"/>
          <w:sz w:val="26"/>
          <w:szCs w:val="26"/>
          <w:lang w:bidi="ar-MA"/>
        </w:rPr>
      </w:pPr>
      <w:r>
        <w:rPr>
          <w:rFonts w:asciiTheme="majorBidi" w:hAnsiTheme="majorBidi" w:cstheme="majorBidi"/>
          <w:b/>
          <w:bCs/>
          <w:sz w:val="26"/>
          <w:szCs w:val="26"/>
          <w:lang w:bidi="ar-MA"/>
        </w:rPr>
        <w:t xml:space="preserve">Remarque : </w:t>
      </w:r>
      <w:r>
        <w:rPr>
          <w:rFonts w:asciiTheme="majorBidi" w:hAnsiTheme="majorBidi" w:cstheme="majorBidi"/>
          <w:sz w:val="26"/>
          <w:szCs w:val="26"/>
          <w:lang w:bidi="ar-MA"/>
        </w:rPr>
        <w:t>les liquides et les gaz peuvent être dissous dans l’eau.</w:t>
      </w:r>
    </w:p>
    <w:p w:rsidR="00D25D2B" w:rsidRPr="00D25D2B" w:rsidRDefault="00D25D2B" w:rsidP="0093143C">
      <w:pPr>
        <w:pStyle w:val="Titre2"/>
        <w:numPr>
          <w:ilvl w:val="0"/>
          <w:numId w:val="11"/>
        </w:numPr>
        <w:jc w:val="both"/>
        <w:rPr>
          <w:rFonts w:ascii="Hobo Std" w:hAnsi="Hobo Std"/>
          <w:b/>
          <w:bCs/>
          <w:color w:val="00B050"/>
          <w:sz w:val="28"/>
          <w:szCs w:val="28"/>
          <w:lang w:bidi="ar-MA"/>
        </w:rPr>
      </w:pPr>
      <w:r w:rsidRPr="00D25D2B">
        <w:rPr>
          <w:rFonts w:ascii="Hobo Std" w:hAnsi="Hobo Std"/>
          <w:b/>
          <w:bCs/>
          <w:noProof/>
          <w:color w:val="00B050"/>
          <w:sz w:val="28"/>
          <w:szCs w:val="28"/>
          <w:lang w:eastAsia="fr-FR"/>
        </w:rPr>
        <w:lastRenderedPageBreak/>
        <w:drawing>
          <wp:anchor distT="0" distB="0" distL="114300" distR="114300" simplePos="0" relativeHeight="251668480" behindDoc="0" locked="0" layoutInCell="1" allowOverlap="1">
            <wp:simplePos x="0" y="0"/>
            <wp:positionH relativeFrom="page">
              <wp:posOffset>4324350</wp:posOffset>
            </wp:positionH>
            <wp:positionV relativeFrom="paragraph">
              <wp:posOffset>131445</wp:posOffset>
            </wp:positionV>
            <wp:extent cx="2828925" cy="840105"/>
            <wp:effectExtent l="0" t="0" r="0" b="0"/>
            <wp:wrapSquare wrapText="bothSides"/>
            <wp:docPr id="6" name="Image 6" descr="C:\Users\Lenovo\Desktop\sols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solsel.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8925" cy="840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5D2B">
        <w:rPr>
          <w:rFonts w:ascii="Hobo Std" w:hAnsi="Hobo Std"/>
          <w:b/>
          <w:bCs/>
          <w:color w:val="00B050"/>
          <w:sz w:val="28"/>
          <w:szCs w:val="28"/>
          <w:lang w:bidi="ar-MA"/>
        </w:rPr>
        <w:t>Type des solutions aqueuses :</w:t>
      </w:r>
    </w:p>
    <w:p w:rsidR="00D25D2B" w:rsidRPr="00602848" w:rsidRDefault="00D25D2B" w:rsidP="0093143C">
      <w:pPr>
        <w:pStyle w:val="Paragraphedeliste"/>
        <w:numPr>
          <w:ilvl w:val="0"/>
          <w:numId w:val="6"/>
        </w:numPr>
        <w:jc w:val="both"/>
        <w:rPr>
          <w:lang w:bidi="ar-MA"/>
        </w:rPr>
      </w:pPr>
      <w:r>
        <w:rPr>
          <w:rFonts w:asciiTheme="majorBidi" w:hAnsiTheme="majorBidi" w:cstheme="majorBidi"/>
          <w:b/>
          <w:bCs/>
          <w:sz w:val="26"/>
          <w:szCs w:val="26"/>
          <w:lang w:bidi="ar-MA"/>
        </w:rPr>
        <w:t xml:space="preserve">Expérience : </w:t>
      </w:r>
      <w:r>
        <w:rPr>
          <w:rFonts w:asciiTheme="majorBidi" w:hAnsiTheme="majorBidi" w:cstheme="majorBidi"/>
          <w:sz w:val="26"/>
          <w:szCs w:val="26"/>
          <w:lang w:bidi="ar-MA"/>
        </w:rPr>
        <w:t>On verse différentes quantités de sel dans un tube à essai contenant 20 ml d’eau.</w:t>
      </w:r>
      <w:r w:rsidRPr="0060284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25D2B" w:rsidRPr="00A138BA" w:rsidRDefault="00D25D2B" w:rsidP="0093143C">
      <w:pPr>
        <w:pStyle w:val="Paragraphedeliste"/>
        <w:numPr>
          <w:ilvl w:val="0"/>
          <w:numId w:val="6"/>
        </w:numPr>
        <w:jc w:val="both"/>
        <w:rPr>
          <w:lang w:bidi="ar-MA"/>
        </w:rPr>
      </w:pPr>
      <w:r>
        <w:rPr>
          <w:rFonts w:asciiTheme="majorBidi" w:hAnsiTheme="majorBidi" w:cstheme="majorBidi"/>
          <w:b/>
          <w:bCs/>
          <w:sz w:val="26"/>
          <w:szCs w:val="26"/>
          <w:lang w:bidi="ar-MA"/>
        </w:rPr>
        <w:t xml:space="preserve">Conclusion : </w:t>
      </w:r>
    </w:p>
    <w:p w:rsidR="00D25D2B" w:rsidRPr="00A138BA" w:rsidRDefault="00D25D2B" w:rsidP="0093143C">
      <w:pPr>
        <w:pStyle w:val="Paragraphedeliste"/>
        <w:numPr>
          <w:ilvl w:val="0"/>
          <w:numId w:val="8"/>
        </w:numPr>
        <w:jc w:val="both"/>
        <w:rPr>
          <w:lang w:bidi="ar-MA"/>
        </w:rPr>
      </w:pPr>
      <w:r>
        <w:rPr>
          <w:rFonts w:asciiTheme="majorBidi" w:hAnsiTheme="majorBidi" w:cstheme="majorBidi"/>
          <w:sz w:val="26"/>
          <w:szCs w:val="26"/>
          <w:lang w:bidi="ar-MA"/>
        </w:rPr>
        <w:t>La 1</w:t>
      </w:r>
      <w:r w:rsidRPr="00A138BA">
        <w:rPr>
          <w:rFonts w:asciiTheme="majorBidi" w:hAnsiTheme="majorBidi" w:cstheme="majorBidi"/>
          <w:sz w:val="26"/>
          <w:szCs w:val="26"/>
          <w:vertAlign w:val="superscript"/>
          <w:lang w:bidi="ar-MA"/>
        </w:rPr>
        <w:t>ère</w:t>
      </w:r>
      <w:r>
        <w:rPr>
          <w:rFonts w:asciiTheme="majorBidi" w:hAnsiTheme="majorBidi" w:cstheme="majorBidi"/>
          <w:sz w:val="26"/>
          <w:szCs w:val="26"/>
          <w:lang w:bidi="ar-MA"/>
        </w:rPr>
        <w:t xml:space="preserve"> solution est une solution diluée.</w:t>
      </w:r>
    </w:p>
    <w:p w:rsidR="00D25D2B" w:rsidRPr="00A138BA" w:rsidRDefault="00D25D2B" w:rsidP="0093143C">
      <w:pPr>
        <w:pStyle w:val="Paragraphedeliste"/>
        <w:numPr>
          <w:ilvl w:val="0"/>
          <w:numId w:val="8"/>
        </w:numPr>
        <w:jc w:val="both"/>
        <w:rPr>
          <w:lang w:bidi="ar-MA"/>
        </w:rPr>
      </w:pPr>
      <w:r>
        <w:rPr>
          <w:rFonts w:asciiTheme="majorBidi" w:hAnsiTheme="majorBidi" w:cstheme="majorBidi"/>
          <w:sz w:val="26"/>
          <w:szCs w:val="26"/>
          <w:lang w:bidi="ar-MA"/>
        </w:rPr>
        <w:t>La 2</w:t>
      </w:r>
      <w:r w:rsidRPr="00A138BA">
        <w:rPr>
          <w:rFonts w:asciiTheme="majorBidi" w:hAnsiTheme="majorBidi" w:cstheme="majorBidi"/>
          <w:sz w:val="26"/>
          <w:szCs w:val="26"/>
          <w:vertAlign w:val="superscript"/>
          <w:lang w:bidi="ar-MA"/>
        </w:rPr>
        <w:t>ème</w:t>
      </w:r>
      <w:r>
        <w:rPr>
          <w:rFonts w:asciiTheme="majorBidi" w:hAnsiTheme="majorBidi" w:cstheme="majorBidi"/>
          <w:sz w:val="26"/>
          <w:szCs w:val="26"/>
          <w:lang w:bidi="ar-MA"/>
        </w:rPr>
        <w:t xml:space="preserve"> solution est une solution concentrée.</w:t>
      </w:r>
    </w:p>
    <w:p w:rsidR="00D25D2B" w:rsidRPr="00F80C12" w:rsidRDefault="00D25D2B" w:rsidP="0093143C">
      <w:pPr>
        <w:pStyle w:val="Paragraphedeliste"/>
        <w:numPr>
          <w:ilvl w:val="0"/>
          <w:numId w:val="8"/>
        </w:numPr>
        <w:jc w:val="both"/>
        <w:rPr>
          <w:lang w:bidi="ar-MA"/>
        </w:rPr>
      </w:pPr>
      <w:r>
        <w:rPr>
          <w:rFonts w:asciiTheme="majorBidi" w:hAnsiTheme="majorBidi" w:cstheme="majorBidi"/>
          <w:sz w:val="26"/>
          <w:szCs w:val="26"/>
          <w:lang w:bidi="ar-MA"/>
        </w:rPr>
        <w:t>La 3</w:t>
      </w:r>
      <w:r w:rsidRPr="00A138BA">
        <w:rPr>
          <w:rFonts w:asciiTheme="majorBidi" w:hAnsiTheme="majorBidi" w:cstheme="majorBidi"/>
          <w:sz w:val="26"/>
          <w:szCs w:val="26"/>
          <w:vertAlign w:val="superscript"/>
          <w:lang w:bidi="ar-MA"/>
        </w:rPr>
        <w:t>ème</w:t>
      </w:r>
      <w:r>
        <w:rPr>
          <w:rFonts w:asciiTheme="majorBidi" w:hAnsiTheme="majorBidi" w:cstheme="majorBidi"/>
          <w:sz w:val="26"/>
          <w:szCs w:val="26"/>
          <w:lang w:bidi="ar-MA"/>
        </w:rPr>
        <w:t xml:space="preserve"> solution est une solution saturée.</w:t>
      </w:r>
      <w:r>
        <w:rPr>
          <w:rFonts w:asciiTheme="majorBidi" w:hAnsiTheme="majorBidi" w:cstheme="majorBidi"/>
          <w:b/>
          <w:bCs/>
          <w:sz w:val="26"/>
          <w:szCs w:val="26"/>
          <w:lang w:bidi="ar-MA"/>
        </w:rPr>
        <w:t xml:space="preserve"> </w:t>
      </w:r>
    </w:p>
    <w:p w:rsidR="00D25D2B" w:rsidRDefault="00D25D2B" w:rsidP="0093143C">
      <w:pPr>
        <w:spacing w:after="0"/>
        <w:jc w:val="both"/>
        <w:rPr>
          <w:rFonts w:asciiTheme="majorBidi" w:hAnsiTheme="majorBidi" w:cstheme="majorBidi"/>
          <w:sz w:val="26"/>
          <w:szCs w:val="26"/>
          <w:lang w:bidi="ar-MA"/>
        </w:rPr>
      </w:pPr>
      <w:r>
        <w:rPr>
          <w:rFonts w:asciiTheme="majorBidi" w:hAnsiTheme="majorBidi" w:cstheme="majorBidi"/>
          <w:b/>
          <w:bCs/>
          <w:sz w:val="26"/>
          <w:szCs w:val="26"/>
          <w:lang w:bidi="ar-MA"/>
        </w:rPr>
        <w:t xml:space="preserve">Remarque : </w:t>
      </w:r>
      <w:r>
        <w:rPr>
          <w:rFonts w:asciiTheme="majorBidi" w:hAnsiTheme="majorBidi" w:cstheme="majorBidi"/>
          <w:sz w:val="26"/>
          <w:szCs w:val="26"/>
          <w:lang w:bidi="ar-MA"/>
        </w:rPr>
        <w:t>la masse totale (sel + eau) avant la dissolution est égale à la masse totale du mélange.</w:t>
      </w:r>
    </w:p>
    <w:p w:rsidR="00280CBC" w:rsidRPr="00280CBC" w:rsidRDefault="00280CBC" w:rsidP="0093143C">
      <w:pPr>
        <w:pStyle w:val="Titre1"/>
        <w:numPr>
          <w:ilvl w:val="0"/>
          <w:numId w:val="12"/>
        </w:numPr>
        <w:spacing w:before="0"/>
        <w:ind w:left="1077"/>
        <w:jc w:val="both"/>
        <w:rPr>
          <w:rFonts w:ascii="Hobo Std" w:hAnsi="Hobo Std"/>
          <w:b/>
          <w:bCs/>
          <w:color w:val="FF0000"/>
          <w:lang w:bidi="ar-MA"/>
        </w:rPr>
      </w:pPr>
      <w:r w:rsidRPr="00280CBC">
        <w:rPr>
          <w:rFonts w:ascii="Hobo Std" w:hAnsi="Hobo Std"/>
          <w:b/>
          <w:bCs/>
          <w:color w:val="FF0000"/>
          <w:lang w:bidi="ar-MA"/>
        </w:rPr>
        <w:t>Séparation des constituants d’un mélange :</w:t>
      </w:r>
    </w:p>
    <w:p w:rsidR="00280CBC" w:rsidRPr="00280CBC" w:rsidRDefault="00280CBC" w:rsidP="0093143C">
      <w:pPr>
        <w:pStyle w:val="Titre2"/>
        <w:numPr>
          <w:ilvl w:val="0"/>
          <w:numId w:val="9"/>
        </w:numPr>
        <w:spacing w:before="0"/>
        <w:ind w:left="1134"/>
        <w:jc w:val="both"/>
        <w:rPr>
          <w:rFonts w:ascii="Hobo Std" w:hAnsi="Hobo Std"/>
          <w:b/>
          <w:bCs/>
          <w:color w:val="00B050"/>
          <w:lang w:bidi="ar-MA"/>
        </w:rPr>
      </w:pPr>
      <w:r w:rsidRPr="00280CBC">
        <w:rPr>
          <w:rFonts w:ascii="Hobo Std" w:hAnsi="Hobo Std"/>
          <w:b/>
          <w:bCs/>
          <w:color w:val="00B050"/>
          <w:lang w:bidi="ar-MA"/>
        </w:rPr>
        <w:t>Séparation des constituants d’un mélange hétérogène :</w:t>
      </w:r>
    </w:p>
    <w:p w:rsidR="00280CBC" w:rsidRPr="00280CBC" w:rsidRDefault="00280CBC" w:rsidP="0093143C">
      <w:pPr>
        <w:pStyle w:val="Titre3"/>
        <w:numPr>
          <w:ilvl w:val="0"/>
          <w:numId w:val="13"/>
        </w:numPr>
        <w:spacing w:before="0"/>
        <w:ind w:left="1417"/>
        <w:jc w:val="both"/>
        <w:rPr>
          <w:rFonts w:ascii="Hobo Std" w:hAnsi="Hobo Std"/>
          <w:b w:val="0"/>
          <w:bCs w:val="0"/>
          <w:color w:val="000000" w:themeColor="text1"/>
          <w:sz w:val="26"/>
          <w:szCs w:val="26"/>
          <w:lang w:bidi="ar-MA"/>
        </w:rPr>
      </w:pPr>
      <w:proofErr w:type="gramStart"/>
      <w:r w:rsidRPr="00280CBC">
        <w:rPr>
          <w:rFonts w:ascii="Hobo Std" w:hAnsi="Hobo Std"/>
          <w:color w:val="000000" w:themeColor="text1"/>
          <w:sz w:val="26"/>
          <w:szCs w:val="26"/>
          <w:lang w:bidi="ar-MA"/>
        </w:rPr>
        <w:t>la</w:t>
      </w:r>
      <w:proofErr w:type="gramEnd"/>
      <w:r w:rsidRPr="00280CBC">
        <w:rPr>
          <w:rFonts w:ascii="Hobo Std" w:hAnsi="Hobo Std"/>
          <w:color w:val="000000" w:themeColor="text1"/>
          <w:sz w:val="26"/>
          <w:szCs w:val="26"/>
          <w:lang w:bidi="ar-MA"/>
        </w:rPr>
        <w:t xml:space="preserve"> décantation :</w:t>
      </w:r>
    </w:p>
    <w:p w:rsidR="00280CBC" w:rsidRPr="000A2B33" w:rsidRDefault="00280CBC" w:rsidP="0093143C">
      <w:pPr>
        <w:pStyle w:val="Paragraphedeliste"/>
        <w:numPr>
          <w:ilvl w:val="0"/>
          <w:numId w:val="10"/>
        </w:numPr>
        <w:jc w:val="both"/>
        <w:rPr>
          <w:color w:val="2F5496" w:themeColor="accent1" w:themeShade="BF"/>
          <w:lang w:bidi="ar-MA"/>
        </w:rPr>
      </w:pPr>
      <w:r w:rsidRPr="000A2B33">
        <w:rPr>
          <w:rFonts w:asciiTheme="majorBidi" w:hAnsiTheme="majorBidi" w:cstheme="majorBidi"/>
          <w:b/>
          <w:bCs/>
          <w:color w:val="2F5496" w:themeColor="accent1" w:themeShade="BF"/>
          <w:sz w:val="26"/>
          <w:szCs w:val="26"/>
          <w:lang w:bidi="ar-MA"/>
        </w:rPr>
        <w:t>Séparer un solide d’un liquide :</w:t>
      </w:r>
    </w:p>
    <w:p w:rsidR="00280CBC" w:rsidRPr="00827A91" w:rsidRDefault="00280CBC" w:rsidP="0093143C">
      <w:pPr>
        <w:pStyle w:val="Paragraphedeliste"/>
        <w:jc w:val="both"/>
        <w:rPr>
          <w:lang w:bidi="ar-MA"/>
        </w:rPr>
      </w:pPr>
      <w:r>
        <w:rPr>
          <w:rFonts w:asciiTheme="majorBidi" w:hAnsiTheme="majorBidi" w:cstheme="majorBidi"/>
          <w:sz w:val="26"/>
          <w:szCs w:val="26"/>
          <w:lang w:bidi="ar-MA"/>
        </w:rPr>
        <w:t>La décantation permet de séparer certains constituants d’un mélange hétérogène. Les constituants solides se déposent au fond du récipient.</w:t>
      </w:r>
    </w:p>
    <w:p w:rsidR="00280CBC" w:rsidRDefault="000A2B33" w:rsidP="0093143C">
      <w:pPr>
        <w:pStyle w:val="Paragraphedeliste"/>
        <w:jc w:val="both"/>
        <w:rPr>
          <w:lang w:bidi="ar-MA"/>
        </w:rPr>
      </w:pPr>
      <w:r>
        <w:rPr>
          <w:noProof/>
          <w:lang w:eastAsia="fr-FR"/>
        </w:rPr>
        <w:drawing>
          <wp:anchor distT="0" distB="0" distL="114300" distR="114300" simplePos="0" relativeHeight="251670528" behindDoc="0" locked="0" layoutInCell="1" allowOverlap="1">
            <wp:simplePos x="0" y="0"/>
            <wp:positionH relativeFrom="margin">
              <wp:posOffset>5635625</wp:posOffset>
            </wp:positionH>
            <wp:positionV relativeFrom="paragraph">
              <wp:posOffset>74930</wp:posOffset>
            </wp:positionV>
            <wp:extent cx="1371600" cy="1800225"/>
            <wp:effectExtent l="19050" t="0" r="0" b="0"/>
            <wp:wrapSquare wrapText="bothSides"/>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800225"/>
                    </a:xfrm>
                    <a:prstGeom prst="rect">
                      <a:avLst/>
                    </a:prstGeom>
                    <a:noFill/>
                    <a:ln>
                      <a:noFill/>
                    </a:ln>
                  </pic:spPr>
                </pic:pic>
              </a:graphicData>
            </a:graphic>
          </wp:anchor>
        </w:drawing>
      </w:r>
      <w:r w:rsidR="00280CBC" w:rsidRPr="00FF5AA5">
        <w:rPr>
          <w:noProof/>
          <w:lang w:eastAsia="fr-FR"/>
        </w:rPr>
        <w:drawing>
          <wp:inline distT="0" distB="0" distL="0" distR="0">
            <wp:extent cx="4861897" cy="1876425"/>
            <wp:effectExtent l="19050" t="0" r="0" b="0"/>
            <wp:docPr id="4" name="Image 4" descr="C:\Users\Lenovo\Desktop\schema-decan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schema-decantat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65115" cy="1877667"/>
                    </a:xfrm>
                    <a:prstGeom prst="rect">
                      <a:avLst/>
                    </a:prstGeom>
                    <a:noFill/>
                    <a:ln>
                      <a:noFill/>
                    </a:ln>
                  </pic:spPr>
                </pic:pic>
              </a:graphicData>
            </a:graphic>
          </wp:inline>
        </w:drawing>
      </w:r>
    </w:p>
    <w:p w:rsidR="00280CBC" w:rsidRPr="000A2B33" w:rsidRDefault="000A2B33" w:rsidP="0093143C">
      <w:pPr>
        <w:pStyle w:val="Paragraphedeliste"/>
        <w:numPr>
          <w:ilvl w:val="0"/>
          <w:numId w:val="10"/>
        </w:numPr>
        <w:jc w:val="both"/>
        <w:rPr>
          <w:rFonts w:asciiTheme="majorBidi" w:hAnsiTheme="majorBidi" w:cstheme="majorBidi"/>
          <w:b/>
          <w:bCs/>
          <w:color w:val="2F5496" w:themeColor="accent1" w:themeShade="BF"/>
          <w:sz w:val="26"/>
          <w:szCs w:val="26"/>
          <w:lang w:bidi="ar-MA"/>
        </w:rPr>
      </w:pPr>
      <w:r w:rsidRPr="000A2B33">
        <w:rPr>
          <w:rFonts w:asciiTheme="majorBidi" w:hAnsiTheme="majorBidi" w:cstheme="majorBidi"/>
          <w:b/>
          <w:bCs/>
          <w:noProof/>
          <w:color w:val="2F5496" w:themeColor="accent1" w:themeShade="BF"/>
          <w:sz w:val="26"/>
          <w:szCs w:val="26"/>
          <w:lang w:eastAsia="fr-FR"/>
        </w:rPr>
        <w:drawing>
          <wp:anchor distT="0" distB="0" distL="114300" distR="114300" simplePos="0" relativeHeight="251672576" behindDoc="1" locked="0" layoutInCell="1" allowOverlap="1">
            <wp:simplePos x="0" y="0"/>
            <wp:positionH relativeFrom="column">
              <wp:posOffset>4635500</wp:posOffset>
            </wp:positionH>
            <wp:positionV relativeFrom="paragraph">
              <wp:posOffset>84455</wp:posOffset>
            </wp:positionV>
            <wp:extent cx="2371725" cy="1990725"/>
            <wp:effectExtent l="19050" t="0" r="9525" b="0"/>
            <wp:wrapTight wrapText="bothSides">
              <wp:wrapPolygon edited="0">
                <wp:start x="-173" y="0"/>
                <wp:lineTo x="-173" y="21497"/>
                <wp:lineTo x="21687" y="21497"/>
                <wp:lineTo x="21687" y="0"/>
                <wp:lineTo x="-173" y="0"/>
              </wp:wrapPolygon>
            </wp:wrapTight>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1725" cy="1990725"/>
                    </a:xfrm>
                    <a:prstGeom prst="rect">
                      <a:avLst/>
                    </a:prstGeom>
                    <a:noFill/>
                    <a:ln>
                      <a:noFill/>
                    </a:ln>
                  </pic:spPr>
                </pic:pic>
              </a:graphicData>
            </a:graphic>
          </wp:anchor>
        </w:drawing>
      </w:r>
      <w:r w:rsidR="00280CBC" w:rsidRPr="000A2B33">
        <w:rPr>
          <w:rFonts w:asciiTheme="majorBidi" w:hAnsiTheme="majorBidi" w:cstheme="majorBidi"/>
          <w:b/>
          <w:bCs/>
          <w:color w:val="2F5496" w:themeColor="accent1" w:themeShade="BF"/>
          <w:sz w:val="26"/>
          <w:szCs w:val="26"/>
          <w:lang w:bidi="ar-MA"/>
        </w:rPr>
        <w:t>Séparer deux liquides non-miscibles :</w:t>
      </w:r>
    </w:p>
    <w:p w:rsidR="00280CBC" w:rsidRPr="00827A91" w:rsidRDefault="00280CBC" w:rsidP="0093143C">
      <w:pPr>
        <w:pStyle w:val="Paragraphedeliste"/>
        <w:jc w:val="both"/>
        <w:rPr>
          <w:rFonts w:asciiTheme="majorBidi" w:hAnsiTheme="majorBidi" w:cstheme="majorBidi"/>
          <w:sz w:val="26"/>
          <w:szCs w:val="26"/>
          <w:lang w:bidi="ar-MA"/>
        </w:rPr>
      </w:pPr>
      <w:r>
        <w:rPr>
          <w:rFonts w:asciiTheme="majorBidi" w:hAnsiTheme="majorBidi" w:cstheme="majorBidi"/>
          <w:sz w:val="26"/>
          <w:szCs w:val="26"/>
          <w:lang w:bidi="ar-MA"/>
        </w:rPr>
        <w:t xml:space="preserve">La décantation permet aussi de séparer un mélange hétérogène constitué de deux liquides     non-miscibles. </w:t>
      </w:r>
    </w:p>
    <w:p w:rsidR="00280CBC" w:rsidRPr="000A2B33" w:rsidRDefault="00280CBC" w:rsidP="0093143C">
      <w:pPr>
        <w:pStyle w:val="Titre3"/>
        <w:numPr>
          <w:ilvl w:val="0"/>
          <w:numId w:val="13"/>
        </w:numPr>
        <w:spacing w:before="0"/>
        <w:ind w:left="1417"/>
        <w:jc w:val="both"/>
        <w:rPr>
          <w:rFonts w:ascii="Hobo Std" w:hAnsi="Hobo Std"/>
          <w:color w:val="000000" w:themeColor="text1"/>
          <w:sz w:val="26"/>
          <w:szCs w:val="26"/>
          <w:lang w:bidi="ar-MA"/>
        </w:rPr>
      </w:pPr>
      <w:r w:rsidRPr="000A2B33">
        <w:rPr>
          <w:rFonts w:ascii="Hobo Std" w:hAnsi="Hobo Std"/>
          <w:color w:val="000000" w:themeColor="text1"/>
          <w:sz w:val="26"/>
          <w:szCs w:val="26"/>
          <w:lang w:bidi="ar-MA"/>
        </w:rPr>
        <w:t xml:space="preserve"> La filtration :</w:t>
      </w:r>
    </w:p>
    <w:p w:rsidR="00280CBC" w:rsidRPr="000A2B33" w:rsidRDefault="00280CBC" w:rsidP="0093143C">
      <w:pPr>
        <w:jc w:val="both"/>
        <w:rPr>
          <w:rFonts w:asciiTheme="majorBidi" w:hAnsiTheme="majorBidi" w:cstheme="majorBidi"/>
          <w:sz w:val="26"/>
          <w:szCs w:val="26"/>
          <w:lang w:bidi="ar-MA"/>
        </w:rPr>
      </w:pPr>
      <w:r>
        <w:rPr>
          <w:rFonts w:asciiTheme="majorBidi" w:hAnsiTheme="majorBidi" w:cstheme="majorBidi"/>
          <w:sz w:val="26"/>
          <w:szCs w:val="26"/>
          <w:lang w:bidi="ar-MA"/>
        </w:rPr>
        <w:t>A l’aide de la filtration, on obtient à partir d’un mélange hétérogène, de l’eau filtrée ou le filtrat (mélange homogène), alors que les particules solides sont retenues par le filtre.</w:t>
      </w:r>
      <w:r w:rsidRPr="009B6C0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heme="majorBidi" w:hAnsiTheme="majorBidi" w:cstheme="majorBidi"/>
          <w:sz w:val="26"/>
          <w:szCs w:val="26"/>
          <w:lang w:bidi="ar-MA"/>
        </w:rPr>
        <w:t xml:space="preserve"> </w:t>
      </w:r>
    </w:p>
    <w:p w:rsidR="000A2B33" w:rsidRPr="000A2B33" w:rsidRDefault="000A2B33" w:rsidP="0093143C">
      <w:pPr>
        <w:pStyle w:val="Titre3"/>
        <w:numPr>
          <w:ilvl w:val="0"/>
          <w:numId w:val="13"/>
        </w:numPr>
        <w:spacing w:before="0"/>
        <w:ind w:left="1417"/>
        <w:jc w:val="both"/>
        <w:rPr>
          <w:rFonts w:ascii="Hobo Std" w:hAnsi="Hobo Std"/>
          <w:color w:val="000000" w:themeColor="text1"/>
          <w:sz w:val="26"/>
          <w:szCs w:val="26"/>
          <w:lang w:bidi="ar-MA"/>
        </w:rPr>
      </w:pPr>
      <w:r w:rsidRPr="000A2B33">
        <w:rPr>
          <w:rFonts w:ascii="Hobo Std" w:hAnsi="Hobo Std"/>
          <w:color w:val="000000" w:themeColor="text1"/>
          <w:sz w:val="26"/>
          <w:szCs w:val="26"/>
          <w:lang w:bidi="ar-MA"/>
        </w:rPr>
        <w:t xml:space="preserve">La distillation  </w:t>
      </w:r>
      <w:r w:rsidRPr="000A2B33">
        <w:rPr>
          <w:rFonts w:ascii="Hobo Std" w:hAnsi="Hobo Std"/>
          <w:noProof/>
          <w:color w:val="000000" w:themeColor="text1"/>
          <w:sz w:val="26"/>
          <w:szCs w:val="26"/>
          <w:lang w:eastAsia="fr-FR"/>
        </w:rPr>
        <w:drawing>
          <wp:anchor distT="0" distB="0" distL="114300" distR="114300" simplePos="0" relativeHeight="251671552" behindDoc="1" locked="0" layoutInCell="1" allowOverlap="1">
            <wp:simplePos x="0" y="0"/>
            <wp:positionH relativeFrom="margin">
              <wp:posOffset>3873500</wp:posOffset>
            </wp:positionH>
            <wp:positionV relativeFrom="paragraph">
              <wp:posOffset>94615</wp:posOffset>
            </wp:positionV>
            <wp:extent cx="3114675" cy="1971675"/>
            <wp:effectExtent l="19050" t="0" r="9525" b="0"/>
            <wp:wrapTight wrapText="bothSides">
              <wp:wrapPolygon edited="0">
                <wp:start x="-132" y="0"/>
                <wp:lineTo x="-132" y="21496"/>
                <wp:lineTo x="21666" y="21496"/>
                <wp:lineTo x="21666" y="0"/>
                <wp:lineTo x="-132" y="0"/>
              </wp:wrapPolygon>
            </wp:wrapTight>
            <wp:docPr id="1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4675" cy="1971675"/>
                    </a:xfrm>
                    <a:prstGeom prst="rect">
                      <a:avLst/>
                    </a:prstGeom>
                    <a:noFill/>
                    <a:ln>
                      <a:noFill/>
                    </a:ln>
                  </pic:spPr>
                </pic:pic>
              </a:graphicData>
            </a:graphic>
          </wp:anchor>
        </w:drawing>
      </w:r>
      <w:r w:rsidR="00280CBC" w:rsidRPr="000A2B33">
        <w:rPr>
          <w:rFonts w:ascii="Hobo Std" w:hAnsi="Hobo Std"/>
          <w:color w:val="000000" w:themeColor="text1"/>
          <w:sz w:val="26"/>
          <w:szCs w:val="26"/>
          <w:lang w:bidi="ar-MA"/>
        </w:rPr>
        <w:t xml:space="preserve">   </w:t>
      </w:r>
    </w:p>
    <w:p w:rsidR="00280CBC" w:rsidRDefault="00280CBC" w:rsidP="0093143C">
      <w:pPr>
        <w:jc w:val="both"/>
        <w:rPr>
          <w:rFonts w:asciiTheme="majorBidi" w:hAnsiTheme="majorBidi" w:cstheme="majorBidi"/>
          <w:sz w:val="26"/>
          <w:szCs w:val="26"/>
          <w:lang w:bidi="ar-MA"/>
        </w:rPr>
      </w:pPr>
      <w:r>
        <w:rPr>
          <w:rFonts w:asciiTheme="majorBidi" w:hAnsiTheme="majorBidi" w:cstheme="majorBidi"/>
          <w:sz w:val="26"/>
          <w:szCs w:val="26"/>
          <w:lang w:bidi="ar-MA"/>
        </w:rPr>
        <w:t>Pour séparer les constituants d’un mélange homogène on procède à la distillation : c’est une évaporation suivie d’une condensation.</w:t>
      </w:r>
    </w:p>
    <w:p w:rsidR="00280CBC" w:rsidRPr="000A2B33" w:rsidRDefault="00280CBC" w:rsidP="0093143C">
      <w:pPr>
        <w:jc w:val="both"/>
        <w:rPr>
          <w:rFonts w:asciiTheme="majorBidi" w:hAnsiTheme="majorBidi" w:cstheme="majorBidi"/>
          <w:sz w:val="26"/>
          <w:szCs w:val="26"/>
          <w:lang w:bidi="ar-MA"/>
        </w:rPr>
      </w:pPr>
      <w:r>
        <w:rPr>
          <w:rFonts w:asciiTheme="majorBidi" w:hAnsiTheme="majorBidi" w:cstheme="majorBidi"/>
          <w:sz w:val="26"/>
          <w:szCs w:val="26"/>
          <w:lang w:bidi="ar-MA"/>
        </w:rPr>
        <w:t xml:space="preserve">   Après la distillation on obtient l’eau distillé ou distillat. L’eau distillée est composé juste de l’eau, on alors que c’est un corps pur.</w:t>
      </w:r>
    </w:p>
    <w:sectPr w:rsidR="00280CBC" w:rsidRPr="000A2B33" w:rsidSect="006D6F11">
      <w:footerReference w:type="default" r:id="rId15"/>
      <w:pgSz w:w="11906" w:h="16838"/>
      <w:pgMar w:top="680" w:right="424" w:bottom="680" w:left="680"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C91" w:rsidRDefault="00EF5C91" w:rsidP="009B4EEE">
      <w:pPr>
        <w:spacing w:after="0" w:line="240" w:lineRule="auto"/>
      </w:pPr>
      <w:r>
        <w:separator/>
      </w:r>
    </w:p>
  </w:endnote>
  <w:endnote w:type="continuationSeparator" w:id="0">
    <w:p w:rsidR="00EF5C91" w:rsidRDefault="00EF5C91" w:rsidP="009B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bo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EE" w:rsidRPr="006D6F11" w:rsidRDefault="0093143C" w:rsidP="0093143C">
    <w:pPr>
      <w:pStyle w:val="Pieddepage"/>
      <w:tabs>
        <w:tab w:val="clear" w:pos="4153"/>
        <w:tab w:val="clear" w:pos="8306"/>
        <w:tab w:val="center" w:pos="5401"/>
        <w:tab w:val="right" w:pos="10802"/>
      </w:tabs>
      <w:spacing w:before="240"/>
      <w:rPr>
        <w:rFonts w:ascii="Tekton Pro" w:hAnsi="Tekton Pro"/>
        <w:sz w:val="28"/>
        <w:szCs w:val="28"/>
      </w:rPr>
    </w:pPr>
    <w:r>
      <w:rPr>
        <w:rFonts w:ascii="Tekton Pro" w:hAnsi="Tekton Pro"/>
        <w:noProof/>
        <w:sz w:val="28"/>
        <w:szCs w:val="28"/>
        <w:lang w:eastAsia="fr-FR"/>
      </w:rPr>
      <mc:AlternateContent>
        <mc:Choice Requires="wps">
          <w:drawing>
            <wp:anchor distT="0" distB="0" distL="114300" distR="114300" simplePos="0" relativeHeight="251658240" behindDoc="0" locked="0" layoutInCell="1" allowOverlap="1">
              <wp:simplePos x="0" y="0"/>
              <wp:positionH relativeFrom="column">
                <wp:posOffset>-107950</wp:posOffset>
              </wp:positionH>
              <wp:positionV relativeFrom="paragraph">
                <wp:posOffset>12065</wp:posOffset>
              </wp:positionV>
              <wp:extent cx="7029450" cy="0"/>
              <wp:effectExtent l="19050" t="24130" r="19050" b="234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straightConnector1">
                        <a:avLst/>
                      </a:prstGeom>
                      <a:noFill/>
                      <a:ln w="381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2392B" id="_x0000_t32" coordsize="21600,21600" o:spt="32" o:oned="t" path="m,l21600,21600e" filled="f">
              <v:path arrowok="t" fillok="f" o:connecttype="none"/>
              <o:lock v:ext="edit" shapetype="t"/>
            </v:shapetype>
            <v:shape id="AutoShape 2" o:spid="_x0000_s1026" type="#_x0000_t32" style="position:absolute;margin-left:-8.5pt;margin-top:.95pt;width:5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" strokecolor="#2f5496 [2404]" strokeweight="3pt"/>
          </w:pict>
        </mc:Fallback>
      </mc:AlternateContent>
    </w:r>
    <w:r>
      <w:rPr>
        <w:rFonts w:ascii="Tekton Pro" w:hAnsi="Tekton Pro"/>
        <w:sz w:val="28"/>
        <w:szCs w:val="28"/>
      </w:rPr>
      <w:t xml:space="preserve">Les mélanges                                             </w:t>
    </w:r>
    <w:hyperlink r:id="rId1" w:history="1">
      <w:r w:rsidRPr="00D104FF">
        <w:rPr>
          <w:rStyle w:val="Lienhypertexte"/>
          <w:rFonts w:ascii="Tekton Pro" w:hAnsi="Tekton Pro"/>
          <w:sz w:val="28"/>
          <w:szCs w:val="28"/>
        </w:rPr>
        <w:t>www.Extraphysics.com</w:t>
      </w:r>
    </w:hyperlink>
    <w:r>
      <w:rPr>
        <w:rFonts w:ascii="Tekton Pro" w:hAnsi="Tekton Pro"/>
        <w:sz w:val="28"/>
        <w:szCs w:val="28"/>
      </w:rPr>
      <w:t xml:space="preserve">                                        1</w:t>
    </w:r>
    <w:r w:rsidRPr="0093143C">
      <w:rPr>
        <w:rFonts w:ascii="Tekton Pro" w:hAnsi="Tekton Pro"/>
        <w:sz w:val="28"/>
        <w:szCs w:val="28"/>
        <w:vertAlign w:val="superscript"/>
      </w:rPr>
      <w:t>ère</w:t>
    </w:r>
    <w:r>
      <w:rPr>
        <w:rFonts w:ascii="Tekton Pro" w:hAnsi="Tekton Pro"/>
        <w:sz w:val="28"/>
        <w:szCs w:val="28"/>
      </w:rPr>
      <w:t xml:space="preserve"> année collège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C91" w:rsidRDefault="00EF5C91" w:rsidP="009B4EEE">
      <w:pPr>
        <w:spacing w:after="0" w:line="240" w:lineRule="auto"/>
      </w:pPr>
      <w:r>
        <w:separator/>
      </w:r>
    </w:p>
  </w:footnote>
  <w:footnote w:type="continuationSeparator" w:id="0">
    <w:p w:rsidR="00EF5C91" w:rsidRDefault="00EF5C91" w:rsidP="009B4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D445"/>
      </v:shape>
    </w:pict>
  </w:numPicBullet>
  <w:abstractNum w:abstractNumId="0" w15:restartNumberingAfterBreak="0">
    <w:nsid w:val="FFFFFF83"/>
    <w:multiLevelType w:val="singleLevel"/>
    <w:tmpl w:val="CA76C2D0"/>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306836AF"/>
    <w:multiLevelType w:val="hybridMultilevel"/>
    <w:tmpl w:val="DCC62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0E097D"/>
    <w:multiLevelType w:val="hybridMultilevel"/>
    <w:tmpl w:val="792629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5E94B7D"/>
    <w:multiLevelType w:val="hybridMultilevel"/>
    <w:tmpl w:val="48B49BFC"/>
    <w:lvl w:ilvl="0" w:tplc="2A3A7C92">
      <w:start w:val="1"/>
      <w:numFmt w:val="lowerLetter"/>
      <w:lvlText w:val="%1."/>
      <w:lvlJc w:val="left"/>
      <w:pPr>
        <w:ind w:left="1210" w:hanging="360"/>
      </w:pPr>
      <w:rPr>
        <w:rFonts w:hint="default"/>
        <w:b/>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4" w15:restartNumberingAfterBreak="0">
    <w:nsid w:val="512A6CC8"/>
    <w:multiLevelType w:val="hybridMultilevel"/>
    <w:tmpl w:val="E3A82D26"/>
    <w:lvl w:ilvl="0" w:tplc="BA60893A">
      <w:start w:val="3"/>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64992014"/>
    <w:multiLevelType w:val="hybridMultilevel"/>
    <w:tmpl w:val="A5A088D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174188"/>
    <w:multiLevelType w:val="hybridMultilevel"/>
    <w:tmpl w:val="2CEA55A6"/>
    <w:lvl w:ilvl="0" w:tplc="48FC773E">
      <w:start w:val="1"/>
      <w:numFmt w:val="bullet"/>
      <w:lvlText w:val=""/>
      <w:lvlJc w:val="left"/>
      <w:pPr>
        <w:ind w:left="644" w:hanging="360"/>
      </w:pPr>
      <w:rPr>
        <w:rFonts w:ascii="Wingdings" w:hAnsi="Wingdings" w:hint="default"/>
        <w:color w:val="2F5496" w:themeColor="accent1" w:themeShade="BF"/>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6C6938CC"/>
    <w:multiLevelType w:val="hybridMultilevel"/>
    <w:tmpl w:val="3D60F2B0"/>
    <w:lvl w:ilvl="0" w:tplc="B79089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FC81FF1"/>
    <w:multiLevelType w:val="hybridMultilevel"/>
    <w:tmpl w:val="B10A3DCC"/>
    <w:lvl w:ilvl="0" w:tplc="5C8CC3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64C0489"/>
    <w:multiLevelType w:val="hybridMultilevel"/>
    <w:tmpl w:val="0F92B7C4"/>
    <w:lvl w:ilvl="0" w:tplc="4B209542">
      <w:start w:val="1"/>
      <w:numFmt w:val="bullet"/>
      <w:lvlText w:val=""/>
      <w:lvlJc w:val="left"/>
      <w:pPr>
        <w:ind w:left="720" w:hanging="360"/>
      </w:pPr>
      <w:rPr>
        <w:rFonts w:ascii="Wingdings" w:hAnsi="Wingdings" w:hint="default"/>
        <w:color w:val="2F5496"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ED2035"/>
    <w:multiLevelType w:val="hybridMultilevel"/>
    <w:tmpl w:val="DB6C58DE"/>
    <w:lvl w:ilvl="0" w:tplc="509E4E44">
      <w:start w:val="2"/>
      <w:numFmt w:val="bullet"/>
      <w:lvlText w:val="-"/>
      <w:lvlJc w:val="left"/>
      <w:pPr>
        <w:ind w:left="1364" w:hanging="360"/>
      </w:pPr>
      <w:rPr>
        <w:rFonts w:ascii="Times New Roman" w:eastAsia="Calibri" w:hAnsi="Times New Roman" w:cs="Times New Roman" w:hint="default"/>
        <w:sz w:val="26"/>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1" w15:restartNumberingAfterBreak="0">
    <w:nsid w:val="7BF83012"/>
    <w:multiLevelType w:val="hybridMultilevel"/>
    <w:tmpl w:val="C22E0AE2"/>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2" w15:restartNumberingAfterBreak="0">
    <w:nsid w:val="7DF27BE6"/>
    <w:multiLevelType w:val="hybridMultilevel"/>
    <w:tmpl w:val="AD668D0A"/>
    <w:lvl w:ilvl="0" w:tplc="D42662E6">
      <w:start w:val="1"/>
      <w:numFmt w:val="decimal"/>
      <w:lvlText w:val="%1."/>
      <w:lvlJc w:val="left"/>
      <w:pPr>
        <w:ind w:left="1080" w:hanging="360"/>
      </w:pPr>
      <w:rPr>
        <w:rFonts w:ascii="Hobo Std" w:hAnsi="Hobo Std" w:hint="default"/>
        <w:color w:val="00B050"/>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8"/>
  </w:num>
  <w:num w:numId="3">
    <w:abstractNumId w:val="2"/>
  </w:num>
  <w:num w:numId="4">
    <w:abstractNumId w:val="9"/>
  </w:num>
  <w:num w:numId="5">
    <w:abstractNumId w:val="6"/>
  </w:num>
  <w:num w:numId="6">
    <w:abstractNumId w:val="11"/>
  </w:num>
  <w:num w:numId="7">
    <w:abstractNumId w:val="5"/>
  </w:num>
  <w:num w:numId="8">
    <w:abstractNumId w:val="10"/>
  </w:num>
  <w:num w:numId="9">
    <w:abstractNumId w:val="7"/>
  </w:num>
  <w:num w:numId="10">
    <w:abstractNumId w:val="1"/>
  </w:num>
  <w:num w:numId="11">
    <w:abstractNumId w:val="12"/>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95"/>
    <w:rsid w:val="00005DD1"/>
    <w:rsid w:val="00012A0E"/>
    <w:rsid w:val="0002131E"/>
    <w:rsid w:val="00033E1F"/>
    <w:rsid w:val="00034FDA"/>
    <w:rsid w:val="00061216"/>
    <w:rsid w:val="000620A1"/>
    <w:rsid w:val="00065D41"/>
    <w:rsid w:val="000A2B33"/>
    <w:rsid w:val="000B6F4E"/>
    <w:rsid w:val="000D2FD6"/>
    <w:rsid w:val="00116E04"/>
    <w:rsid w:val="00125DE1"/>
    <w:rsid w:val="0013459D"/>
    <w:rsid w:val="00175DF1"/>
    <w:rsid w:val="00176B84"/>
    <w:rsid w:val="00181602"/>
    <w:rsid w:val="00184125"/>
    <w:rsid w:val="00192155"/>
    <w:rsid w:val="00192661"/>
    <w:rsid w:val="001C3A8B"/>
    <w:rsid w:val="001D1F79"/>
    <w:rsid w:val="00207B95"/>
    <w:rsid w:val="002363F7"/>
    <w:rsid w:val="00237FDD"/>
    <w:rsid w:val="00256F20"/>
    <w:rsid w:val="00280CBC"/>
    <w:rsid w:val="00296A2A"/>
    <w:rsid w:val="002B5F5B"/>
    <w:rsid w:val="002E6B27"/>
    <w:rsid w:val="002F130E"/>
    <w:rsid w:val="003302F4"/>
    <w:rsid w:val="003349CD"/>
    <w:rsid w:val="00335336"/>
    <w:rsid w:val="003404DC"/>
    <w:rsid w:val="00344BC6"/>
    <w:rsid w:val="00345B7B"/>
    <w:rsid w:val="00360056"/>
    <w:rsid w:val="00376A94"/>
    <w:rsid w:val="003A493C"/>
    <w:rsid w:val="003D132A"/>
    <w:rsid w:val="003E5DCC"/>
    <w:rsid w:val="003F2134"/>
    <w:rsid w:val="003F2E07"/>
    <w:rsid w:val="004051C0"/>
    <w:rsid w:val="004114A1"/>
    <w:rsid w:val="0042460E"/>
    <w:rsid w:val="00444405"/>
    <w:rsid w:val="00467243"/>
    <w:rsid w:val="004721C4"/>
    <w:rsid w:val="00476BA3"/>
    <w:rsid w:val="0048534A"/>
    <w:rsid w:val="00492718"/>
    <w:rsid w:val="004944D5"/>
    <w:rsid w:val="004A24DF"/>
    <w:rsid w:val="004A537F"/>
    <w:rsid w:val="004A7DC7"/>
    <w:rsid w:val="004C32EC"/>
    <w:rsid w:val="004E609E"/>
    <w:rsid w:val="00503D51"/>
    <w:rsid w:val="005145A0"/>
    <w:rsid w:val="00532C90"/>
    <w:rsid w:val="005331D3"/>
    <w:rsid w:val="005343BF"/>
    <w:rsid w:val="005528BE"/>
    <w:rsid w:val="00561D79"/>
    <w:rsid w:val="00592F1A"/>
    <w:rsid w:val="005A0E8B"/>
    <w:rsid w:val="005B2EF0"/>
    <w:rsid w:val="005C083C"/>
    <w:rsid w:val="005D59DD"/>
    <w:rsid w:val="006175F4"/>
    <w:rsid w:val="00636A33"/>
    <w:rsid w:val="00643791"/>
    <w:rsid w:val="00647A33"/>
    <w:rsid w:val="006518DF"/>
    <w:rsid w:val="00666370"/>
    <w:rsid w:val="006A21A7"/>
    <w:rsid w:val="006A6CEC"/>
    <w:rsid w:val="006C3EC1"/>
    <w:rsid w:val="006D4736"/>
    <w:rsid w:val="006D6F11"/>
    <w:rsid w:val="006E26D0"/>
    <w:rsid w:val="006F229F"/>
    <w:rsid w:val="00700221"/>
    <w:rsid w:val="00710F4C"/>
    <w:rsid w:val="0071615D"/>
    <w:rsid w:val="00716C69"/>
    <w:rsid w:val="00720C35"/>
    <w:rsid w:val="007351E8"/>
    <w:rsid w:val="00791AE7"/>
    <w:rsid w:val="007961D3"/>
    <w:rsid w:val="007A653B"/>
    <w:rsid w:val="007B703D"/>
    <w:rsid w:val="007C44AE"/>
    <w:rsid w:val="007C6790"/>
    <w:rsid w:val="00832548"/>
    <w:rsid w:val="00851B08"/>
    <w:rsid w:val="00862618"/>
    <w:rsid w:val="008654E3"/>
    <w:rsid w:val="008973D2"/>
    <w:rsid w:val="008A3CF5"/>
    <w:rsid w:val="008C1339"/>
    <w:rsid w:val="008E5DC0"/>
    <w:rsid w:val="008F6722"/>
    <w:rsid w:val="008F7D6D"/>
    <w:rsid w:val="009043BC"/>
    <w:rsid w:val="0092207F"/>
    <w:rsid w:val="0093143C"/>
    <w:rsid w:val="009576A5"/>
    <w:rsid w:val="009A02A4"/>
    <w:rsid w:val="009A369C"/>
    <w:rsid w:val="009B3EDC"/>
    <w:rsid w:val="009B4EEE"/>
    <w:rsid w:val="009B62FC"/>
    <w:rsid w:val="009C0212"/>
    <w:rsid w:val="009D347C"/>
    <w:rsid w:val="009E09A6"/>
    <w:rsid w:val="009F4D8B"/>
    <w:rsid w:val="00A032EA"/>
    <w:rsid w:val="00A1036E"/>
    <w:rsid w:val="00A24888"/>
    <w:rsid w:val="00A31A83"/>
    <w:rsid w:val="00A75643"/>
    <w:rsid w:val="00A858F5"/>
    <w:rsid w:val="00AA5168"/>
    <w:rsid w:val="00AD6E19"/>
    <w:rsid w:val="00AE0182"/>
    <w:rsid w:val="00B3278F"/>
    <w:rsid w:val="00B66538"/>
    <w:rsid w:val="00B70FD4"/>
    <w:rsid w:val="00B77DC8"/>
    <w:rsid w:val="00B84BEE"/>
    <w:rsid w:val="00B9377B"/>
    <w:rsid w:val="00BB56A2"/>
    <w:rsid w:val="00BB5EEB"/>
    <w:rsid w:val="00BB6DF9"/>
    <w:rsid w:val="00BD4BD0"/>
    <w:rsid w:val="00BD692E"/>
    <w:rsid w:val="00BD6A7B"/>
    <w:rsid w:val="00BE584D"/>
    <w:rsid w:val="00BF6F14"/>
    <w:rsid w:val="00C24A95"/>
    <w:rsid w:val="00C27674"/>
    <w:rsid w:val="00C404C6"/>
    <w:rsid w:val="00C42081"/>
    <w:rsid w:val="00C474CD"/>
    <w:rsid w:val="00C92F0A"/>
    <w:rsid w:val="00CA603C"/>
    <w:rsid w:val="00CB29C4"/>
    <w:rsid w:val="00CC48CB"/>
    <w:rsid w:val="00CC5035"/>
    <w:rsid w:val="00CD2E21"/>
    <w:rsid w:val="00CF71FF"/>
    <w:rsid w:val="00D002B6"/>
    <w:rsid w:val="00D10A0E"/>
    <w:rsid w:val="00D17EDE"/>
    <w:rsid w:val="00D25D2B"/>
    <w:rsid w:val="00D31BFE"/>
    <w:rsid w:val="00D41B3C"/>
    <w:rsid w:val="00D432C1"/>
    <w:rsid w:val="00D60F09"/>
    <w:rsid w:val="00D659E3"/>
    <w:rsid w:val="00D922FE"/>
    <w:rsid w:val="00DB1D93"/>
    <w:rsid w:val="00DD3C33"/>
    <w:rsid w:val="00DE111A"/>
    <w:rsid w:val="00DE1869"/>
    <w:rsid w:val="00E1281D"/>
    <w:rsid w:val="00E2712E"/>
    <w:rsid w:val="00E830B3"/>
    <w:rsid w:val="00E86EE3"/>
    <w:rsid w:val="00EA33E3"/>
    <w:rsid w:val="00EA3F4A"/>
    <w:rsid w:val="00EA69D8"/>
    <w:rsid w:val="00EB06F3"/>
    <w:rsid w:val="00EB66C0"/>
    <w:rsid w:val="00EC0513"/>
    <w:rsid w:val="00EC6B05"/>
    <w:rsid w:val="00ED272C"/>
    <w:rsid w:val="00EE39A2"/>
    <w:rsid w:val="00EE58C9"/>
    <w:rsid w:val="00EF5C91"/>
    <w:rsid w:val="00F14C9A"/>
    <w:rsid w:val="00F235C9"/>
    <w:rsid w:val="00F24529"/>
    <w:rsid w:val="00F30746"/>
    <w:rsid w:val="00F50AF1"/>
    <w:rsid w:val="00F55653"/>
    <w:rsid w:val="00F66B59"/>
    <w:rsid w:val="00F7631C"/>
    <w:rsid w:val="00F9551B"/>
    <w:rsid w:val="00FA1B9F"/>
    <w:rsid w:val="00FE1C95"/>
    <w:rsid w:val="00FF4D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08AB5-15CA-49B2-AC2B-A57381AE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C95"/>
    <w:pPr>
      <w:spacing w:after="200" w:line="276" w:lineRule="auto"/>
    </w:pPr>
    <w:rPr>
      <w:sz w:val="22"/>
      <w:szCs w:val="22"/>
      <w:lang w:eastAsia="en-US"/>
    </w:rPr>
  </w:style>
  <w:style w:type="paragraph" w:styleId="Titre1">
    <w:name w:val="heading 1"/>
    <w:basedOn w:val="Normal"/>
    <w:next w:val="Normal"/>
    <w:link w:val="Titre1Car"/>
    <w:uiPriority w:val="9"/>
    <w:qFormat/>
    <w:rsid w:val="00E830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432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280CBC"/>
    <w:pPr>
      <w:keepNext/>
      <w:keepLines/>
      <w:spacing w:before="200" w:after="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4A95"/>
    <w:pPr>
      <w:ind w:left="720"/>
      <w:contextualSpacing/>
    </w:pPr>
  </w:style>
  <w:style w:type="table" w:styleId="Grilledutableau">
    <w:name w:val="Table Grid"/>
    <w:basedOn w:val="TableauNormal"/>
    <w:uiPriority w:val="59"/>
    <w:rsid w:val="00134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584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B4EEE"/>
    <w:pPr>
      <w:tabs>
        <w:tab w:val="center" w:pos="4153"/>
        <w:tab w:val="right" w:pos="8306"/>
      </w:tabs>
    </w:pPr>
  </w:style>
  <w:style w:type="character" w:customStyle="1" w:styleId="En-tteCar">
    <w:name w:val="En-tête Car"/>
    <w:link w:val="En-tte"/>
    <w:uiPriority w:val="99"/>
    <w:rsid w:val="009B4EEE"/>
    <w:rPr>
      <w:sz w:val="22"/>
      <w:szCs w:val="22"/>
      <w:lang w:eastAsia="en-US"/>
    </w:rPr>
  </w:style>
  <w:style w:type="paragraph" w:styleId="Pieddepage">
    <w:name w:val="footer"/>
    <w:basedOn w:val="Normal"/>
    <w:link w:val="PieddepageCar"/>
    <w:uiPriority w:val="99"/>
    <w:unhideWhenUsed/>
    <w:rsid w:val="009B4EEE"/>
    <w:pPr>
      <w:tabs>
        <w:tab w:val="center" w:pos="4153"/>
        <w:tab w:val="right" w:pos="8306"/>
      </w:tabs>
    </w:pPr>
  </w:style>
  <w:style w:type="character" w:customStyle="1" w:styleId="PieddepageCar">
    <w:name w:val="Pied de page Car"/>
    <w:link w:val="Pieddepage"/>
    <w:uiPriority w:val="99"/>
    <w:rsid w:val="009B4EEE"/>
    <w:rPr>
      <w:sz w:val="22"/>
      <w:szCs w:val="22"/>
      <w:lang w:eastAsia="en-US"/>
    </w:rPr>
  </w:style>
  <w:style w:type="paragraph" w:styleId="Liste3">
    <w:name w:val="List 3"/>
    <w:basedOn w:val="Normal"/>
    <w:uiPriority w:val="99"/>
    <w:unhideWhenUsed/>
    <w:rsid w:val="00005DD1"/>
    <w:pPr>
      <w:ind w:left="849" w:hanging="283"/>
      <w:contextualSpacing/>
    </w:pPr>
  </w:style>
  <w:style w:type="paragraph" w:styleId="Listepuces2">
    <w:name w:val="List Bullet 2"/>
    <w:basedOn w:val="Normal"/>
    <w:uiPriority w:val="99"/>
    <w:unhideWhenUsed/>
    <w:rsid w:val="00005DD1"/>
    <w:pPr>
      <w:numPr>
        <w:numId w:val="1"/>
      </w:numPr>
      <w:contextualSpacing/>
    </w:pPr>
  </w:style>
  <w:style w:type="paragraph" w:styleId="Retraitcorpsdetexte">
    <w:name w:val="Body Text Indent"/>
    <w:basedOn w:val="Normal"/>
    <w:link w:val="RetraitcorpsdetexteCar"/>
    <w:uiPriority w:val="99"/>
    <w:semiHidden/>
    <w:unhideWhenUsed/>
    <w:rsid w:val="00005DD1"/>
    <w:pPr>
      <w:spacing w:after="120"/>
      <w:ind w:left="283"/>
    </w:pPr>
  </w:style>
  <w:style w:type="character" w:customStyle="1" w:styleId="RetraitcorpsdetexteCar">
    <w:name w:val="Retrait corps de texte Car"/>
    <w:link w:val="Retraitcorpsdetexte"/>
    <w:uiPriority w:val="99"/>
    <w:semiHidden/>
    <w:rsid w:val="00005DD1"/>
    <w:rPr>
      <w:sz w:val="22"/>
      <w:szCs w:val="22"/>
      <w:lang w:eastAsia="en-US"/>
    </w:rPr>
  </w:style>
  <w:style w:type="paragraph" w:styleId="Retraitcorpset1relig">
    <w:name w:val="Body Text First Indent 2"/>
    <w:basedOn w:val="Retraitcorpsdetexte"/>
    <w:link w:val="Retraitcorpset1religCar"/>
    <w:uiPriority w:val="99"/>
    <w:unhideWhenUsed/>
    <w:rsid w:val="00005DD1"/>
    <w:pPr>
      <w:ind w:firstLine="210"/>
    </w:pPr>
  </w:style>
  <w:style w:type="character" w:customStyle="1" w:styleId="Retraitcorpset1religCar">
    <w:name w:val="Retrait corps et 1re lig. Car"/>
    <w:basedOn w:val="RetraitcorpsdetexteCar"/>
    <w:link w:val="Retraitcorpset1relig"/>
    <w:uiPriority w:val="99"/>
    <w:rsid w:val="00005DD1"/>
    <w:rPr>
      <w:sz w:val="22"/>
      <w:szCs w:val="22"/>
      <w:lang w:eastAsia="en-US"/>
    </w:rPr>
  </w:style>
  <w:style w:type="character" w:styleId="lev">
    <w:name w:val="Strong"/>
    <w:uiPriority w:val="22"/>
    <w:qFormat/>
    <w:rsid w:val="004721C4"/>
    <w:rPr>
      <w:b/>
      <w:bCs/>
    </w:rPr>
  </w:style>
  <w:style w:type="paragraph" w:customStyle="1" w:styleId="Default">
    <w:name w:val="Default"/>
    <w:rsid w:val="006175F4"/>
    <w:pPr>
      <w:autoSpaceDE w:val="0"/>
      <w:autoSpaceDN w:val="0"/>
      <w:adjustRightInd w:val="0"/>
    </w:pPr>
    <w:rPr>
      <w:rFonts w:ascii="Comic Sans MS" w:hAnsi="Comic Sans MS" w:cs="Comic Sans MS"/>
      <w:color w:val="000000"/>
      <w:sz w:val="24"/>
      <w:szCs w:val="24"/>
    </w:rPr>
  </w:style>
  <w:style w:type="character" w:customStyle="1" w:styleId="link-wrapper">
    <w:name w:val="link-wrapper"/>
    <w:rsid w:val="00C404C6"/>
  </w:style>
  <w:style w:type="character" w:customStyle="1" w:styleId="fs10">
    <w:name w:val="fs10"/>
    <w:rsid w:val="000B6F4E"/>
  </w:style>
  <w:style w:type="character" w:customStyle="1" w:styleId="Titre1Car">
    <w:name w:val="Titre 1 Car"/>
    <w:basedOn w:val="Policepardfaut"/>
    <w:link w:val="Titre1"/>
    <w:uiPriority w:val="9"/>
    <w:rsid w:val="00E830B3"/>
    <w:rPr>
      <w:rFonts w:asciiTheme="majorHAnsi" w:eastAsiaTheme="majorEastAsia" w:hAnsiTheme="majorHAnsi" w:cstheme="majorBidi"/>
      <w:color w:val="2F5496" w:themeColor="accent1" w:themeShade="BF"/>
      <w:sz w:val="32"/>
      <w:szCs w:val="32"/>
      <w:lang w:eastAsia="en-US"/>
    </w:rPr>
  </w:style>
  <w:style w:type="character" w:customStyle="1" w:styleId="Titre2Car">
    <w:name w:val="Titre 2 Car"/>
    <w:basedOn w:val="Policepardfaut"/>
    <w:link w:val="Titre2"/>
    <w:uiPriority w:val="9"/>
    <w:rsid w:val="00D432C1"/>
    <w:rPr>
      <w:rFonts w:asciiTheme="majorHAnsi" w:eastAsiaTheme="majorEastAsia" w:hAnsiTheme="majorHAnsi" w:cstheme="majorBidi"/>
      <w:color w:val="2F5496" w:themeColor="accent1" w:themeShade="BF"/>
      <w:sz w:val="26"/>
      <w:szCs w:val="26"/>
      <w:lang w:eastAsia="en-US"/>
    </w:rPr>
  </w:style>
  <w:style w:type="paragraph" w:styleId="Textedebulles">
    <w:name w:val="Balloon Text"/>
    <w:basedOn w:val="Normal"/>
    <w:link w:val="TextedebullesCar"/>
    <w:uiPriority w:val="99"/>
    <w:semiHidden/>
    <w:unhideWhenUsed/>
    <w:rsid w:val="00AE01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0182"/>
    <w:rPr>
      <w:rFonts w:ascii="Tahoma" w:hAnsi="Tahoma" w:cs="Tahoma"/>
      <w:sz w:val="16"/>
      <w:szCs w:val="16"/>
      <w:lang w:eastAsia="en-US"/>
    </w:rPr>
  </w:style>
  <w:style w:type="character" w:customStyle="1" w:styleId="Titre3Car">
    <w:name w:val="Titre 3 Car"/>
    <w:basedOn w:val="Policepardfaut"/>
    <w:link w:val="Titre3"/>
    <w:uiPriority w:val="9"/>
    <w:rsid w:val="00280CBC"/>
    <w:rPr>
      <w:rFonts w:asciiTheme="majorHAnsi" w:eastAsiaTheme="majorEastAsia" w:hAnsiTheme="majorHAnsi" w:cstheme="majorBidi"/>
      <w:b/>
      <w:bCs/>
      <w:color w:val="4472C4" w:themeColor="accent1"/>
      <w:sz w:val="22"/>
      <w:szCs w:val="22"/>
      <w:lang w:eastAsia="en-US"/>
    </w:rPr>
  </w:style>
  <w:style w:type="character" w:styleId="Lienhypertexte">
    <w:name w:val="Hyperlink"/>
    <w:basedOn w:val="Policepardfaut"/>
    <w:uiPriority w:val="99"/>
    <w:unhideWhenUsed/>
    <w:rsid w:val="009314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8656">
      <w:bodyDiv w:val="1"/>
      <w:marLeft w:val="0"/>
      <w:marRight w:val="0"/>
      <w:marTop w:val="0"/>
      <w:marBottom w:val="0"/>
      <w:divBdr>
        <w:top w:val="none" w:sz="0" w:space="0" w:color="auto"/>
        <w:left w:val="none" w:sz="0" w:space="0" w:color="auto"/>
        <w:bottom w:val="none" w:sz="0" w:space="0" w:color="auto"/>
        <w:right w:val="none" w:sz="0" w:space="0" w:color="auto"/>
      </w:divBdr>
      <w:divsChild>
        <w:div w:id="1023095588">
          <w:marLeft w:val="0"/>
          <w:marRight w:val="907"/>
          <w:marTop w:val="0"/>
          <w:marBottom w:val="0"/>
          <w:divBdr>
            <w:top w:val="none" w:sz="0" w:space="0" w:color="auto"/>
            <w:left w:val="none" w:sz="0" w:space="0" w:color="auto"/>
            <w:bottom w:val="none" w:sz="0" w:space="0" w:color="auto"/>
            <w:right w:val="none" w:sz="0" w:space="0" w:color="auto"/>
          </w:divBdr>
        </w:div>
      </w:divsChild>
    </w:div>
    <w:div w:id="42564227">
      <w:bodyDiv w:val="1"/>
      <w:marLeft w:val="0"/>
      <w:marRight w:val="0"/>
      <w:marTop w:val="0"/>
      <w:marBottom w:val="0"/>
      <w:divBdr>
        <w:top w:val="none" w:sz="0" w:space="0" w:color="auto"/>
        <w:left w:val="none" w:sz="0" w:space="0" w:color="auto"/>
        <w:bottom w:val="none" w:sz="0" w:space="0" w:color="auto"/>
        <w:right w:val="none" w:sz="0" w:space="0" w:color="auto"/>
      </w:divBdr>
    </w:div>
    <w:div w:id="638144308">
      <w:bodyDiv w:val="1"/>
      <w:marLeft w:val="0"/>
      <w:marRight w:val="0"/>
      <w:marTop w:val="0"/>
      <w:marBottom w:val="0"/>
      <w:divBdr>
        <w:top w:val="none" w:sz="0" w:space="0" w:color="auto"/>
        <w:left w:val="none" w:sz="0" w:space="0" w:color="auto"/>
        <w:bottom w:val="none" w:sz="0" w:space="0" w:color="auto"/>
        <w:right w:val="none" w:sz="0" w:space="0" w:color="auto"/>
      </w:divBdr>
    </w:div>
    <w:div w:id="642199939">
      <w:bodyDiv w:val="1"/>
      <w:marLeft w:val="0"/>
      <w:marRight w:val="0"/>
      <w:marTop w:val="0"/>
      <w:marBottom w:val="0"/>
      <w:divBdr>
        <w:top w:val="none" w:sz="0" w:space="0" w:color="auto"/>
        <w:left w:val="none" w:sz="0" w:space="0" w:color="auto"/>
        <w:bottom w:val="none" w:sz="0" w:space="0" w:color="auto"/>
        <w:right w:val="none" w:sz="0" w:space="0" w:color="auto"/>
      </w:divBdr>
    </w:div>
    <w:div w:id="787965401">
      <w:bodyDiv w:val="1"/>
      <w:marLeft w:val="0"/>
      <w:marRight w:val="0"/>
      <w:marTop w:val="0"/>
      <w:marBottom w:val="0"/>
      <w:divBdr>
        <w:top w:val="none" w:sz="0" w:space="0" w:color="auto"/>
        <w:left w:val="none" w:sz="0" w:space="0" w:color="auto"/>
        <w:bottom w:val="none" w:sz="0" w:space="0" w:color="auto"/>
        <w:right w:val="none" w:sz="0" w:space="0" w:color="auto"/>
      </w:divBdr>
    </w:div>
    <w:div w:id="823280901">
      <w:bodyDiv w:val="1"/>
      <w:marLeft w:val="0"/>
      <w:marRight w:val="0"/>
      <w:marTop w:val="0"/>
      <w:marBottom w:val="0"/>
      <w:divBdr>
        <w:top w:val="none" w:sz="0" w:space="0" w:color="auto"/>
        <w:left w:val="none" w:sz="0" w:space="0" w:color="auto"/>
        <w:bottom w:val="none" w:sz="0" w:space="0" w:color="auto"/>
        <w:right w:val="none" w:sz="0" w:space="0" w:color="auto"/>
      </w:divBdr>
      <w:divsChild>
        <w:div w:id="1376008871">
          <w:marLeft w:val="0"/>
          <w:marRight w:val="907"/>
          <w:marTop w:val="0"/>
          <w:marBottom w:val="0"/>
          <w:divBdr>
            <w:top w:val="none" w:sz="0" w:space="0" w:color="auto"/>
            <w:left w:val="none" w:sz="0" w:space="0" w:color="auto"/>
            <w:bottom w:val="none" w:sz="0" w:space="0" w:color="auto"/>
            <w:right w:val="none" w:sz="0" w:space="0" w:color="auto"/>
          </w:divBdr>
        </w:div>
      </w:divsChild>
    </w:div>
    <w:div w:id="853497753">
      <w:bodyDiv w:val="1"/>
      <w:marLeft w:val="0"/>
      <w:marRight w:val="0"/>
      <w:marTop w:val="0"/>
      <w:marBottom w:val="0"/>
      <w:divBdr>
        <w:top w:val="none" w:sz="0" w:space="0" w:color="auto"/>
        <w:left w:val="none" w:sz="0" w:space="0" w:color="auto"/>
        <w:bottom w:val="none" w:sz="0" w:space="0" w:color="auto"/>
        <w:right w:val="none" w:sz="0" w:space="0" w:color="auto"/>
      </w:divBdr>
    </w:div>
    <w:div w:id="925381716">
      <w:bodyDiv w:val="1"/>
      <w:marLeft w:val="0"/>
      <w:marRight w:val="0"/>
      <w:marTop w:val="0"/>
      <w:marBottom w:val="0"/>
      <w:divBdr>
        <w:top w:val="none" w:sz="0" w:space="0" w:color="auto"/>
        <w:left w:val="none" w:sz="0" w:space="0" w:color="auto"/>
        <w:bottom w:val="none" w:sz="0" w:space="0" w:color="auto"/>
        <w:right w:val="none" w:sz="0" w:space="0" w:color="auto"/>
      </w:divBdr>
    </w:div>
    <w:div w:id="936256848">
      <w:bodyDiv w:val="1"/>
      <w:marLeft w:val="0"/>
      <w:marRight w:val="0"/>
      <w:marTop w:val="0"/>
      <w:marBottom w:val="0"/>
      <w:divBdr>
        <w:top w:val="none" w:sz="0" w:space="0" w:color="auto"/>
        <w:left w:val="none" w:sz="0" w:space="0" w:color="auto"/>
        <w:bottom w:val="none" w:sz="0" w:space="0" w:color="auto"/>
        <w:right w:val="none" w:sz="0" w:space="0" w:color="auto"/>
      </w:divBdr>
    </w:div>
    <w:div w:id="1009942343">
      <w:bodyDiv w:val="1"/>
      <w:marLeft w:val="0"/>
      <w:marRight w:val="0"/>
      <w:marTop w:val="0"/>
      <w:marBottom w:val="0"/>
      <w:divBdr>
        <w:top w:val="none" w:sz="0" w:space="0" w:color="auto"/>
        <w:left w:val="none" w:sz="0" w:space="0" w:color="auto"/>
        <w:bottom w:val="none" w:sz="0" w:space="0" w:color="auto"/>
        <w:right w:val="none" w:sz="0" w:space="0" w:color="auto"/>
      </w:divBdr>
      <w:divsChild>
        <w:div w:id="1270505463">
          <w:marLeft w:val="0"/>
          <w:marRight w:val="907"/>
          <w:marTop w:val="0"/>
          <w:marBottom w:val="0"/>
          <w:divBdr>
            <w:top w:val="none" w:sz="0" w:space="0" w:color="auto"/>
            <w:left w:val="none" w:sz="0" w:space="0" w:color="auto"/>
            <w:bottom w:val="none" w:sz="0" w:space="0" w:color="auto"/>
            <w:right w:val="none" w:sz="0" w:space="0" w:color="auto"/>
          </w:divBdr>
        </w:div>
      </w:divsChild>
    </w:div>
    <w:div w:id="1058479831">
      <w:bodyDiv w:val="1"/>
      <w:marLeft w:val="0"/>
      <w:marRight w:val="0"/>
      <w:marTop w:val="0"/>
      <w:marBottom w:val="0"/>
      <w:divBdr>
        <w:top w:val="none" w:sz="0" w:space="0" w:color="auto"/>
        <w:left w:val="none" w:sz="0" w:space="0" w:color="auto"/>
        <w:bottom w:val="none" w:sz="0" w:space="0" w:color="auto"/>
        <w:right w:val="none" w:sz="0" w:space="0" w:color="auto"/>
      </w:divBdr>
    </w:div>
    <w:div w:id="1215314820">
      <w:bodyDiv w:val="1"/>
      <w:marLeft w:val="0"/>
      <w:marRight w:val="0"/>
      <w:marTop w:val="0"/>
      <w:marBottom w:val="0"/>
      <w:divBdr>
        <w:top w:val="none" w:sz="0" w:space="0" w:color="auto"/>
        <w:left w:val="none" w:sz="0" w:space="0" w:color="auto"/>
        <w:bottom w:val="none" w:sz="0" w:space="0" w:color="auto"/>
        <w:right w:val="none" w:sz="0" w:space="0" w:color="auto"/>
      </w:divBdr>
      <w:divsChild>
        <w:div w:id="1134785956">
          <w:marLeft w:val="0"/>
          <w:marRight w:val="907"/>
          <w:marTop w:val="0"/>
          <w:marBottom w:val="0"/>
          <w:divBdr>
            <w:top w:val="none" w:sz="0" w:space="0" w:color="auto"/>
            <w:left w:val="none" w:sz="0" w:space="0" w:color="auto"/>
            <w:bottom w:val="none" w:sz="0" w:space="0" w:color="auto"/>
            <w:right w:val="none" w:sz="0" w:space="0" w:color="auto"/>
          </w:divBdr>
        </w:div>
      </w:divsChild>
    </w:div>
    <w:div w:id="1224486917">
      <w:bodyDiv w:val="1"/>
      <w:marLeft w:val="0"/>
      <w:marRight w:val="0"/>
      <w:marTop w:val="0"/>
      <w:marBottom w:val="0"/>
      <w:divBdr>
        <w:top w:val="none" w:sz="0" w:space="0" w:color="auto"/>
        <w:left w:val="none" w:sz="0" w:space="0" w:color="auto"/>
        <w:bottom w:val="none" w:sz="0" w:space="0" w:color="auto"/>
        <w:right w:val="none" w:sz="0" w:space="0" w:color="auto"/>
      </w:divBdr>
    </w:div>
    <w:div w:id="1518688442">
      <w:bodyDiv w:val="1"/>
      <w:marLeft w:val="0"/>
      <w:marRight w:val="0"/>
      <w:marTop w:val="0"/>
      <w:marBottom w:val="0"/>
      <w:divBdr>
        <w:top w:val="none" w:sz="0" w:space="0" w:color="auto"/>
        <w:left w:val="none" w:sz="0" w:space="0" w:color="auto"/>
        <w:bottom w:val="none" w:sz="0" w:space="0" w:color="auto"/>
        <w:right w:val="none" w:sz="0" w:space="0" w:color="auto"/>
      </w:divBdr>
      <w:divsChild>
        <w:div w:id="28990136">
          <w:marLeft w:val="0"/>
          <w:marRight w:val="907"/>
          <w:marTop w:val="0"/>
          <w:marBottom w:val="0"/>
          <w:divBdr>
            <w:top w:val="none" w:sz="0" w:space="0" w:color="auto"/>
            <w:left w:val="none" w:sz="0" w:space="0" w:color="auto"/>
            <w:bottom w:val="none" w:sz="0" w:space="0" w:color="auto"/>
            <w:right w:val="none" w:sz="0" w:space="0" w:color="auto"/>
          </w:divBdr>
        </w:div>
      </w:divsChild>
    </w:div>
    <w:div w:id="1698776482">
      <w:bodyDiv w:val="1"/>
      <w:marLeft w:val="0"/>
      <w:marRight w:val="0"/>
      <w:marTop w:val="0"/>
      <w:marBottom w:val="0"/>
      <w:divBdr>
        <w:top w:val="none" w:sz="0" w:space="0" w:color="auto"/>
        <w:left w:val="none" w:sz="0" w:space="0" w:color="auto"/>
        <w:bottom w:val="none" w:sz="0" w:space="0" w:color="auto"/>
        <w:right w:val="none" w:sz="0" w:space="0" w:color="auto"/>
      </w:divBdr>
    </w:div>
    <w:div w:id="1824472014">
      <w:bodyDiv w:val="1"/>
      <w:marLeft w:val="0"/>
      <w:marRight w:val="0"/>
      <w:marTop w:val="0"/>
      <w:marBottom w:val="0"/>
      <w:divBdr>
        <w:top w:val="none" w:sz="0" w:space="0" w:color="auto"/>
        <w:left w:val="none" w:sz="0" w:space="0" w:color="auto"/>
        <w:bottom w:val="none" w:sz="0" w:space="0" w:color="auto"/>
        <w:right w:val="none" w:sz="0" w:space="0" w:color="auto"/>
      </w:divBdr>
    </w:div>
    <w:div w:id="1921476855">
      <w:bodyDiv w:val="1"/>
      <w:marLeft w:val="0"/>
      <w:marRight w:val="0"/>
      <w:marTop w:val="0"/>
      <w:marBottom w:val="0"/>
      <w:divBdr>
        <w:top w:val="none" w:sz="0" w:space="0" w:color="auto"/>
        <w:left w:val="none" w:sz="0" w:space="0" w:color="auto"/>
        <w:bottom w:val="none" w:sz="0" w:space="0" w:color="auto"/>
        <w:right w:val="none" w:sz="0" w:space="0" w:color="auto"/>
      </w:divBdr>
      <w:divsChild>
        <w:div w:id="1858957489">
          <w:marLeft w:val="0"/>
          <w:marRight w:val="907"/>
          <w:marTop w:val="0"/>
          <w:marBottom w:val="0"/>
          <w:divBdr>
            <w:top w:val="none" w:sz="0" w:space="0" w:color="auto"/>
            <w:left w:val="none" w:sz="0" w:space="0" w:color="auto"/>
            <w:bottom w:val="none" w:sz="0" w:space="0" w:color="auto"/>
            <w:right w:val="none" w:sz="0" w:space="0" w:color="auto"/>
          </w:divBdr>
        </w:div>
      </w:divsChild>
    </w:div>
    <w:div w:id="1934783609">
      <w:bodyDiv w:val="1"/>
      <w:marLeft w:val="0"/>
      <w:marRight w:val="0"/>
      <w:marTop w:val="0"/>
      <w:marBottom w:val="0"/>
      <w:divBdr>
        <w:top w:val="none" w:sz="0" w:space="0" w:color="auto"/>
        <w:left w:val="none" w:sz="0" w:space="0" w:color="auto"/>
        <w:bottom w:val="none" w:sz="0" w:space="0" w:color="auto"/>
        <w:right w:val="none" w:sz="0" w:space="0" w:color="auto"/>
      </w:divBdr>
      <w:divsChild>
        <w:div w:id="1574848663">
          <w:marLeft w:val="0"/>
          <w:marRight w:val="90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www.Extraphysic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33920A8-F326-4819-8BF2-71B640AB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2331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2749</CharactersWithSpaces>
  <SharedDoc>false</SharedDoc>
  <HLinks>
    <vt:vector size="18" baseType="variant">
      <vt:variant>
        <vt:i4>720972</vt:i4>
      </vt:variant>
      <vt:variant>
        <vt:i4>6</vt:i4>
      </vt:variant>
      <vt:variant>
        <vt:i4>0</vt:i4>
      </vt:variant>
      <vt:variant>
        <vt:i4>5</vt:i4>
      </vt:variant>
      <vt:variant>
        <vt:lpwstr>https://www.futura-sciences.com/planete/definitions/climatologie-atmosphere-850/</vt:lpwstr>
      </vt:variant>
      <vt:variant>
        <vt:lpwstr/>
      </vt:variant>
      <vt:variant>
        <vt:i4>7274535</vt:i4>
      </vt:variant>
      <vt:variant>
        <vt:i4>3</vt:i4>
      </vt:variant>
      <vt:variant>
        <vt:i4>0</vt:i4>
      </vt:variant>
      <vt:variant>
        <vt:i4>5</vt:i4>
      </vt:variant>
      <vt:variant>
        <vt:lpwstr>https://www.futura-sciences.com/planete/definitions/climatologie-stratosphere-2502/</vt:lpwstr>
      </vt:variant>
      <vt:variant>
        <vt:lpwstr/>
      </vt:variant>
      <vt:variant>
        <vt:i4>2555952</vt:i4>
      </vt:variant>
      <vt:variant>
        <vt:i4>0</vt:i4>
      </vt:variant>
      <vt:variant>
        <vt:i4>0</vt:i4>
      </vt:variant>
      <vt:variant>
        <vt:i4>5</vt:i4>
      </vt:variant>
      <vt:variant>
        <vt:lpwstr>https://www.futura-sciences.com/planete/actualites/meteorologie-image-atmosphere-tous-etats-45401/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SAID_BOUJNANE</dc:creator>
  <cp:lastModifiedBy>user</cp:lastModifiedBy>
  <cp:revision>3</cp:revision>
  <cp:lastPrinted>2018-11-11T23:33:00Z</cp:lastPrinted>
  <dcterms:created xsi:type="dcterms:W3CDTF">2020-08-23T16:51:00Z</dcterms:created>
  <dcterms:modified xsi:type="dcterms:W3CDTF">2020-08-23T16:52:00Z</dcterms:modified>
</cp:coreProperties>
</file>